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CA15" w14:textId="18FE1DD0" w:rsidR="00543C19" w:rsidRDefault="00C45EDC" w:rsidP="00247212">
      <w:pPr>
        <w:shd w:val="clear" w:color="auto" w:fill="FFFFFF"/>
        <w:spacing w:after="75" w:line="300" w:lineRule="atLeast"/>
        <w:jc w:val="center"/>
        <w:textAlignment w:val="baseline"/>
        <w:outlineLvl w:val="1"/>
        <w:rPr>
          <w:rFonts w:eastAsia="Times New Roman"/>
          <w:b/>
          <w:bCs/>
          <w:color w:val="682E86"/>
          <w:sz w:val="27"/>
          <w:szCs w:val="27"/>
        </w:rPr>
      </w:pPr>
      <w:r>
        <w:rPr>
          <w:rFonts w:eastAsia="Times New Roman"/>
          <w:b/>
          <w:bCs/>
          <w:color w:val="682E86"/>
          <w:sz w:val="27"/>
          <w:szCs w:val="27"/>
        </w:rPr>
        <w:t>Second Language</w:t>
      </w:r>
      <w:r w:rsidR="00543C19" w:rsidRPr="00247212">
        <w:rPr>
          <w:rFonts w:eastAsia="Times New Roman"/>
          <w:b/>
          <w:bCs/>
          <w:color w:val="682E86"/>
          <w:sz w:val="27"/>
          <w:szCs w:val="27"/>
        </w:rPr>
        <w:t xml:space="preserve"> Placement Test</w:t>
      </w:r>
    </w:p>
    <w:p w14:paraId="174E6268" w14:textId="77777777" w:rsidR="0062296A" w:rsidRDefault="0062296A" w:rsidP="00D72B3A">
      <w:pPr>
        <w:shd w:val="clear" w:color="auto" w:fill="FFFFFF"/>
        <w:spacing w:after="75" w:line="300" w:lineRule="atLeast"/>
        <w:textAlignment w:val="baseline"/>
        <w:outlineLvl w:val="1"/>
        <w:rPr>
          <w:rFonts w:eastAsia="Times New Roman"/>
          <w:bCs/>
          <w:i/>
          <w:color w:val="000000" w:themeColor="text1"/>
        </w:rPr>
      </w:pPr>
    </w:p>
    <w:p w14:paraId="4759DC28" w14:textId="7BAC2D2F" w:rsidR="00E92018" w:rsidRDefault="00D72B3A" w:rsidP="00D72B3A">
      <w:pPr>
        <w:shd w:val="clear" w:color="auto" w:fill="FFFFFF"/>
        <w:spacing w:after="75" w:line="300" w:lineRule="atLeast"/>
        <w:textAlignment w:val="baseline"/>
        <w:outlineLvl w:val="1"/>
        <w:rPr>
          <w:rFonts w:eastAsia="Times New Roman"/>
          <w:bCs/>
          <w:color w:val="000000" w:themeColor="text1"/>
        </w:rPr>
      </w:pPr>
      <w:r w:rsidRPr="003C5010">
        <w:rPr>
          <w:rFonts w:eastAsia="Times New Roman"/>
          <w:bCs/>
          <w:i/>
          <w:color w:val="000000" w:themeColor="text1"/>
        </w:rPr>
        <w:t>All</w:t>
      </w:r>
      <w:r w:rsidR="00F20003">
        <w:rPr>
          <w:rFonts w:eastAsia="Times New Roman"/>
          <w:bCs/>
          <w:color w:val="000000" w:themeColor="text1"/>
        </w:rPr>
        <w:t xml:space="preserve"> students who have previously studied French </w:t>
      </w:r>
      <w:r w:rsidR="00F51CB8">
        <w:rPr>
          <w:rFonts w:eastAsia="Times New Roman"/>
          <w:bCs/>
          <w:color w:val="000000" w:themeColor="text1"/>
        </w:rPr>
        <w:t>or Spanish should complete the</w:t>
      </w:r>
      <w:r w:rsidR="001B30C4">
        <w:rPr>
          <w:rFonts w:eastAsia="Times New Roman"/>
          <w:bCs/>
          <w:color w:val="000000" w:themeColor="text1"/>
        </w:rPr>
        <w:t xml:space="preserve"> two-step</w:t>
      </w:r>
      <w:r w:rsidR="00F51CB8">
        <w:rPr>
          <w:rFonts w:eastAsia="Times New Roman"/>
          <w:bCs/>
          <w:color w:val="000000" w:themeColor="text1"/>
        </w:rPr>
        <w:t xml:space="preserve"> placement </w:t>
      </w:r>
      <w:r w:rsidR="001B30C4">
        <w:rPr>
          <w:rFonts w:eastAsia="Times New Roman"/>
          <w:bCs/>
          <w:color w:val="000000" w:themeColor="text1"/>
        </w:rPr>
        <w:t>process</w:t>
      </w:r>
      <w:r w:rsidR="00E92018">
        <w:rPr>
          <w:rFonts w:eastAsia="Times New Roman"/>
          <w:bCs/>
          <w:color w:val="000000" w:themeColor="text1"/>
        </w:rPr>
        <w:t>.</w:t>
      </w:r>
    </w:p>
    <w:p w14:paraId="531CE8E4" w14:textId="7E57BE5A" w:rsidR="00E92018" w:rsidRDefault="00F51CB8" w:rsidP="00D72B3A">
      <w:pPr>
        <w:shd w:val="clear" w:color="auto" w:fill="FFFFFF"/>
        <w:spacing w:after="75" w:line="300" w:lineRule="atLeast"/>
        <w:textAlignment w:val="baseline"/>
        <w:outlineLvl w:val="1"/>
        <w:rPr>
          <w:rFonts w:eastAsia="Times New Roman"/>
          <w:bCs/>
          <w:color w:val="000000" w:themeColor="text1"/>
        </w:rPr>
      </w:pPr>
      <w:r>
        <w:rPr>
          <w:rFonts w:eastAsia="Times New Roman"/>
          <w:bCs/>
          <w:color w:val="000000" w:themeColor="text1"/>
        </w:rPr>
        <w:t>Th</w:t>
      </w:r>
      <w:r w:rsidR="002C0EF9">
        <w:rPr>
          <w:rFonts w:eastAsia="Times New Roman"/>
          <w:bCs/>
          <w:color w:val="000000" w:themeColor="text1"/>
        </w:rPr>
        <w:t xml:space="preserve">e placement </w:t>
      </w:r>
      <w:r w:rsidR="001B30C4">
        <w:rPr>
          <w:rFonts w:eastAsia="Times New Roman"/>
          <w:bCs/>
          <w:color w:val="000000" w:themeColor="text1"/>
        </w:rPr>
        <w:t>test</w:t>
      </w:r>
      <w:r>
        <w:rPr>
          <w:rFonts w:eastAsia="Times New Roman"/>
          <w:bCs/>
          <w:color w:val="000000" w:themeColor="text1"/>
        </w:rPr>
        <w:t xml:space="preserve"> is essential for students pursuing at B.A. degree, who </w:t>
      </w:r>
      <w:r w:rsidR="002C0EF9">
        <w:rPr>
          <w:rFonts w:eastAsia="Times New Roman"/>
          <w:bCs/>
          <w:color w:val="000000" w:themeColor="text1"/>
        </w:rPr>
        <w:t>are required to study two semesters of a</w:t>
      </w:r>
      <w:r>
        <w:rPr>
          <w:rFonts w:eastAsia="Times New Roman"/>
          <w:bCs/>
          <w:color w:val="000000" w:themeColor="text1"/>
        </w:rPr>
        <w:t xml:space="preserve"> foreign language </w:t>
      </w:r>
      <w:r w:rsidR="002C0EF9">
        <w:rPr>
          <w:rFonts w:eastAsia="Times New Roman"/>
          <w:bCs/>
          <w:color w:val="000000" w:themeColor="text1"/>
        </w:rPr>
        <w:t>or demonstrate equivalent proficiency.</w:t>
      </w:r>
    </w:p>
    <w:p w14:paraId="2BE671BB" w14:textId="295C704F" w:rsidR="00247212" w:rsidRDefault="002C0EF9" w:rsidP="00D72B3A">
      <w:pPr>
        <w:shd w:val="clear" w:color="auto" w:fill="FFFFFF"/>
        <w:spacing w:after="75" w:line="300" w:lineRule="atLeast"/>
        <w:textAlignment w:val="baseline"/>
        <w:outlineLvl w:val="1"/>
        <w:rPr>
          <w:rFonts w:eastAsia="Times New Roman"/>
          <w:bCs/>
          <w:color w:val="000000" w:themeColor="text1"/>
        </w:rPr>
      </w:pPr>
      <w:r>
        <w:rPr>
          <w:rFonts w:eastAsia="Times New Roman"/>
          <w:bCs/>
          <w:color w:val="000000" w:themeColor="text1"/>
        </w:rPr>
        <w:t>The placement test</w:t>
      </w:r>
      <w:r w:rsidR="00F51CB8">
        <w:rPr>
          <w:rFonts w:eastAsia="Times New Roman"/>
          <w:bCs/>
          <w:color w:val="000000" w:themeColor="text1"/>
        </w:rPr>
        <w:t xml:space="preserve"> is also important for students pursuing a B.S. degree: some already know they wish to continue studying a language</w:t>
      </w:r>
      <w:r>
        <w:rPr>
          <w:rFonts w:eastAsia="Times New Roman"/>
          <w:bCs/>
          <w:color w:val="000000" w:themeColor="text1"/>
        </w:rPr>
        <w:t xml:space="preserve">; </w:t>
      </w:r>
      <w:r w:rsidR="00F51CB8">
        <w:rPr>
          <w:rFonts w:eastAsia="Times New Roman"/>
          <w:bCs/>
          <w:color w:val="000000" w:themeColor="text1"/>
        </w:rPr>
        <w:t>oth</w:t>
      </w:r>
      <w:r w:rsidR="00657FF2">
        <w:rPr>
          <w:rFonts w:eastAsia="Times New Roman"/>
          <w:bCs/>
          <w:color w:val="000000" w:themeColor="text1"/>
        </w:rPr>
        <w:t>ers might</w:t>
      </w:r>
      <w:r w:rsidR="00F51CB8">
        <w:rPr>
          <w:rFonts w:eastAsia="Times New Roman"/>
          <w:bCs/>
          <w:color w:val="000000" w:themeColor="text1"/>
        </w:rPr>
        <w:t xml:space="preserve"> decide later to continue</w:t>
      </w:r>
      <w:r>
        <w:rPr>
          <w:rFonts w:eastAsia="Times New Roman"/>
          <w:bCs/>
          <w:color w:val="000000" w:themeColor="text1"/>
        </w:rPr>
        <w:t xml:space="preserve"> studying</w:t>
      </w:r>
      <w:r w:rsidR="00657FF2">
        <w:rPr>
          <w:rFonts w:eastAsia="Times New Roman"/>
          <w:bCs/>
          <w:color w:val="000000" w:themeColor="text1"/>
        </w:rPr>
        <w:t xml:space="preserve"> a language; </w:t>
      </w:r>
      <w:r w:rsidR="00F51CB8">
        <w:rPr>
          <w:rFonts w:eastAsia="Times New Roman"/>
          <w:bCs/>
          <w:color w:val="000000" w:themeColor="text1"/>
        </w:rPr>
        <w:t>or</w:t>
      </w:r>
      <w:r w:rsidR="00657FF2">
        <w:rPr>
          <w:rFonts w:eastAsia="Times New Roman"/>
          <w:bCs/>
          <w:color w:val="000000" w:themeColor="text1"/>
        </w:rPr>
        <w:t xml:space="preserve"> a student might</w:t>
      </w:r>
      <w:r w:rsidR="00F51CB8">
        <w:rPr>
          <w:rFonts w:eastAsia="Times New Roman"/>
          <w:bCs/>
          <w:color w:val="000000" w:themeColor="text1"/>
        </w:rPr>
        <w:t xml:space="preserve"> </w:t>
      </w:r>
      <w:r w:rsidR="00657FF2">
        <w:rPr>
          <w:rFonts w:eastAsia="Times New Roman"/>
          <w:bCs/>
          <w:color w:val="000000" w:themeColor="text1"/>
        </w:rPr>
        <w:t>change</w:t>
      </w:r>
      <w:r w:rsidR="00972D47">
        <w:rPr>
          <w:rFonts w:eastAsia="Times New Roman"/>
          <w:bCs/>
          <w:color w:val="000000" w:themeColor="text1"/>
        </w:rPr>
        <w:t xml:space="preserve"> major</w:t>
      </w:r>
      <w:r w:rsidR="00657FF2">
        <w:rPr>
          <w:rFonts w:eastAsia="Times New Roman"/>
          <w:bCs/>
          <w:color w:val="000000" w:themeColor="text1"/>
        </w:rPr>
        <w:t>s to</w:t>
      </w:r>
      <w:r w:rsidR="00972D47">
        <w:rPr>
          <w:rFonts w:eastAsia="Times New Roman"/>
          <w:bCs/>
          <w:color w:val="000000" w:themeColor="text1"/>
        </w:rPr>
        <w:t xml:space="preserve"> one that is a B.A. degree</w:t>
      </w:r>
      <w:r>
        <w:rPr>
          <w:rFonts w:eastAsia="Times New Roman"/>
          <w:bCs/>
          <w:color w:val="000000" w:themeColor="text1"/>
        </w:rPr>
        <w:t>, which</w:t>
      </w:r>
      <w:r w:rsidR="00657FF2">
        <w:rPr>
          <w:rFonts w:eastAsia="Times New Roman"/>
          <w:bCs/>
          <w:color w:val="000000" w:themeColor="text1"/>
        </w:rPr>
        <w:t xml:space="preserve"> has a foreign language requirement</w:t>
      </w:r>
      <w:r w:rsidR="00972D47">
        <w:rPr>
          <w:rFonts w:eastAsia="Times New Roman"/>
          <w:bCs/>
          <w:color w:val="000000" w:themeColor="text1"/>
        </w:rPr>
        <w:t>.</w:t>
      </w:r>
      <w:r w:rsidR="00F51CB8">
        <w:rPr>
          <w:rFonts w:eastAsia="Times New Roman"/>
          <w:bCs/>
          <w:color w:val="000000" w:themeColor="text1"/>
        </w:rPr>
        <w:t xml:space="preserve"> </w:t>
      </w:r>
      <w:r w:rsidR="003C5010">
        <w:rPr>
          <w:rFonts w:eastAsia="Times New Roman"/>
          <w:bCs/>
          <w:color w:val="000000" w:themeColor="text1"/>
        </w:rPr>
        <w:t xml:space="preserve">(Students pursuing a B.S. degree who have a </w:t>
      </w:r>
      <w:r w:rsidR="003C5010" w:rsidRPr="003C5010">
        <w:rPr>
          <w:rFonts w:eastAsia="Times New Roman"/>
          <w:bCs/>
          <w:i/>
          <w:color w:val="000000" w:themeColor="text1"/>
        </w:rPr>
        <w:t>second</w:t>
      </w:r>
      <w:r w:rsidR="003C5010">
        <w:rPr>
          <w:rFonts w:eastAsia="Times New Roman"/>
          <w:bCs/>
          <w:color w:val="000000" w:themeColor="text1"/>
        </w:rPr>
        <w:t xml:space="preserve"> major from a B.A. degree field are not subject to the foreign language requirement.)</w:t>
      </w:r>
    </w:p>
    <w:p w14:paraId="5A4D4D35" w14:textId="3126C062" w:rsidR="00E92018" w:rsidRDefault="00E92018" w:rsidP="00D72B3A">
      <w:pPr>
        <w:shd w:val="clear" w:color="auto" w:fill="FFFFFF"/>
        <w:spacing w:after="75" w:line="300" w:lineRule="atLeast"/>
        <w:textAlignment w:val="baseline"/>
        <w:outlineLvl w:val="1"/>
        <w:rPr>
          <w:rFonts w:eastAsia="Times New Roman"/>
          <w:bCs/>
          <w:color w:val="000000" w:themeColor="text1"/>
        </w:rPr>
      </w:pPr>
      <w:r>
        <w:rPr>
          <w:rFonts w:eastAsia="Times New Roman"/>
          <w:bCs/>
          <w:color w:val="000000" w:themeColor="text1"/>
        </w:rPr>
        <w:t xml:space="preserve">If a student has previously studied French or Spanish but wants to begin studying a new language at Saint Michael’s College, the student should still take the placement test — since some students later change their minds and revert to the language they previously studied. </w:t>
      </w:r>
    </w:p>
    <w:p w14:paraId="6D572866" w14:textId="77777777" w:rsidR="00F51CB8" w:rsidRDefault="00F51CB8" w:rsidP="00D72B3A">
      <w:pPr>
        <w:shd w:val="clear" w:color="auto" w:fill="FFFFFF"/>
        <w:spacing w:after="75" w:line="300" w:lineRule="atLeast"/>
        <w:textAlignment w:val="baseline"/>
        <w:outlineLvl w:val="1"/>
        <w:rPr>
          <w:rFonts w:eastAsia="Times New Roman"/>
          <w:bCs/>
          <w:color w:val="000000" w:themeColor="text1"/>
        </w:rPr>
      </w:pPr>
    </w:p>
    <w:p w14:paraId="18C59DFB" w14:textId="723E58F5" w:rsidR="00972D47" w:rsidRPr="00972D47" w:rsidRDefault="00972D47" w:rsidP="00D72B3A">
      <w:pPr>
        <w:shd w:val="clear" w:color="auto" w:fill="FFFFFF"/>
        <w:spacing w:after="75" w:line="300" w:lineRule="atLeast"/>
        <w:textAlignment w:val="baseline"/>
        <w:outlineLvl w:val="1"/>
        <w:rPr>
          <w:rFonts w:eastAsia="Times New Roman"/>
          <w:bCs/>
          <w:color w:val="000000" w:themeColor="text1"/>
          <w:u w:val="single"/>
        </w:rPr>
      </w:pPr>
      <w:r w:rsidRPr="00972D47">
        <w:rPr>
          <w:rFonts w:eastAsia="Times New Roman"/>
          <w:bCs/>
          <w:color w:val="000000" w:themeColor="text1"/>
          <w:u w:val="single"/>
        </w:rPr>
        <w:t>STEP 1: ONLINE TEST</w:t>
      </w:r>
    </w:p>
    <w:p w14:paraId="6DE46E5D" w14:textId="417735AE" w:rsidR="00543C19" w:rsidRPr="00172CC4" w:rsidRDefault="00543C19" w:rsidP="00172CC4">
      <w:pPr>
        <w:numPr>
          <w:ilvl w:val="0"/>
          <w:numId w:val="1"/>
        </w:numPr>
        <w:shd w:val="clear" w:color="auto" w:fill="FFFFFF"/>
        <w:tabs>
          <w:tab w:val="clear" w:pos="720"/>
          <w:tab w:val="num" w:pos="900"/>
        </w:tabs>
        <w:spacing w:after="120" w:line="240" w:lineRule="auto"/>
        <w:ind w:left="331" w:hanging="331"/>
        <w:textAlignment w:val="baseline"/>
        <w:rPr>
          <w:rFonts w:eastAsia="Times New Roman"/>
          <w:color w:val="333333"/>
        </w:rPr>
      </w:pPr>
      <w:r w:rsidRPr="00247212">
        <w:rPr>
          <w:rFonts w:eastAsia="Times New Roman"/>
          <w:color w:val="333333"/>
        </w:rPr>
        <w:t>Access the</w:t>
      </w:r>
      <w:r w:rsidR="00A70D01">
        <w:rPr>
          <w:rFonts w:eastAsia="Times New Roman"/>
          <w:color w:val="333333"/>
        </w:rPr>
        <w:t xml:space="preserve"> required,</w:t>
      </w:r>
      <w:r w:rsidRPr="00247212">
        <w:rPr>
          <w:rFonts w:eastAsia="Times New Roman"/>
          <w:color w:val="333333"/>
        </w:rPr>
        <w:t xml:space="preserve"> </w:t>
      </w:r>
      <w:r w:rsidR="00A70D01">
        <w:rPr>
          <w:rFonts w:eastAsia="Times New Roman"/>
          <w:color w:val="333333"/>
        </w:rPr>
        <w:t xml:space="preserve">online </w:t>
      </w:r>
      <w:r w:rsidRPr="00247212">
        <w:rPr>
          <w:rFonts w:eastAsia="Times New Roman"/>
          <w:color w:val="333333"/>
        </w:rPr>
        <w:t>placement test at </w:t>
      </w:r>
      <w:hyperlink r:id="rId5" w:tgtFrame="_blank" w:history="1">
        <w:r w:rsidRPr="00531AD4">
          <w:rPr>
            <w:rFonts w:eastAsia="Times New Roman"/>
            <w:color w:val="0432FF"/>
            <w:u w:val="single"/>
            <w:bdr w:val="none" w:sz="0" w:space="0" w:color="auto" w:frame="1"/>
          </w:rPr>
          <w:t>this link</w:t>
        </w:r>
      </w:hyperlink>
      <w:r w:rsidRPr="00247212">
        <w:rPr>
          <w:rFonts w:eastAsia="Times New Roman"/>
          <w:color w:val="333333"/>
        </w:rPr>
        <w:t>.</w:t>
      </w:r>
      <w:r w:rsidR="00172CC4" w:rsidRPr="00172CC4">
        <w:rPr>
          <w:rFonts w:eastAsia="Times New Roman"/>
          <w:color w:val="333333"/>
        </w:rPr>
        <w:t xml:space="preserve"> </w:t>
      </w:r>
    </w:p>
    <w:p w14:paraId="7248B02F" w14:textId="739F06E4" w:rsidR="007751D6" w:rsidRDefault="007751D6" w:rsidP="007751D6">
      <w:pPr>
        <w:shd w:val="clear" w:color="auto" w:fill="FFFFFF"/>
        <w:spacing w:line="240" w:lineRule="auto"/>
        <w:ind w:left="330"/>
        <w:textAlignment w:val="baseline"/>
        <w:rPr>
          <w:rFonts w:eastAsia="Times New Roman"/>
          <w:color w:val="333333"/>
        </w:rPr>
      </w:pPr>
      <w:r w:rsidRPr="007751D6">
        <w:rPr>
          <w:rFonts w:eastAsia="Times New Roman"/>
          <w:i/>
          <w:iCs/>
          <w:color w:val="333333"/>
        </w:rPr>
        <w:t>Or use this web address</w:t>
      </w:r>
      <w:r>
        <w:rPr>
          <w:rFonts w:eastAsia="Times New Roman"/>
          <w:color w:val="333333"/>
        </w:rPr>
        <w:t xml:space="preserve">: </w:t>
      </w:r>
      <w:hyperlink r:id="rId6" w:tgtFrame="_blank" w:history="1">
        <w:r w:rsidR="00172CC4" w:rsidRPr="00172CC4">
          <w:rPr>
            <w:rStyle w:val="Hyperlink"/>
            <w:rFonts w:eastAsia="Times New Roman"/>
          </w:rPr>
          <w:t>http://bit.ly/32tAgkM</w:t>
        </w:r>
      </w:hyperlink>
    </w:p>
    <w:p w14:paraId="514D60C1" w14:textId="45DFA969" w:rsidR="007751D6" w:rsidRDefault="007751D6" w:rsidP="007751D6">
      <w:pPr>
        <w:shd w:val="clear" w:color="auto" w:fill="FFFFFF"/>
        <w:spacing w:line="240" w:lineRule="auto"/>
        <w:textAlignment w:val="baseline"/>
        <w:rPr>
          <w:rFonts w:eastAsia="Times New Roman"/>
          <w:color w:val="333333"/>
        </w:rPr>
      </w:pPr>
    </w:p>
    <w:p w14:paraId="4779E7BE" w14:textId="5DA8AC93" w:rsidR="00543C19" w:rsidRPr="00172CC4" w:rsidRDefault="00172CC4" w:rsidP="00172CC4">
      <w:pPr>
        <w:numPr>
          <w:ilvl w:val="0"/>
          <w:numId w:val="1"/>
        </w:numPr>
        <w:shd w:val="clear" w:color="auto" w:fill="FFFFFF"/>
        <w:tabs>
          <w:tab w:val="clear" w:pos="720"/>
          <w:tab w:val="num" w:pos="900"/>
        </w:tabs>
        <w:spacing w:line="240" w:lineRule="auto"/>
        <w:ind w:left="330" w:hanging="330"/>
        <w:textAlignment w:val="baseline"/>
        <w:rPr>
          <w:rFonts w:eastAsia="Times New Roman"/>
          <w:color w:val="333333"/>
        </w:rPr>
      </w:pPr>
      <w:r>
        <w:rPr>
          <w:rFonts w:eastAsia="Times New Roman"/>
          <w:color w:val="333333"/>
        </w:rPr>
        <w:t>Create an account and password as required.</w:t>
      </w:r>
      <w:r w:rsidR="00543C19" w:rsidRPr="00172CC4">
        <w:rPr>
          <w:rFonts w:eastAsia="Times New Roman"/>
          <w:color w:val="333333"/>
        </w:rPr>
        <w:br/>
      </w:r>
    </w:p>
    <w:p w14:paraId="0A67701E" w14:textId="77777777" w:rsidR="00172CC4" w:rsidRDefault="00543C19" w:rsidP="00972D47">
      <w:pPr>
        <w:numPr>
          <w:ilvl w:val="0"/>
          <w:numId w:val="1"/>
        </w:numPr>
        <w:shd w:val="clear" w:color="auto" w:fill="FFFFFF"/>
        <w:tabs>
          <w:tab w:val="clear" w:pos="720"/>
          <w:tab w:val="num" w:pos="900"/>
        </w:tabs>
        <w:spacing w:line="240" w:lineRule="auto"/>
        <w:ind w:left="330" w:hanging="330"/>
        <w:textAlignment w:val="baseline"/>
        <w:rPr>
          <w:rFonts w:eastAsia="Times New Roman"/>
          <w:color w:val="333333"/>
        </w:rPr>
      </w:pPr>
      <w:r w:rsidRPr="00247212">
        <w:rPr>
          <w:rFonts w:eastAsia="Times New Roman"/>
          <w:color w:val="333333"/>
        </w:rPr>
        <w:t>After successful login</w:t>
      </w:r>
      <w:r w:rsidR="00247212" w:rsidRPr="00247212">
        <w:rPr>
          <w:rFonts w:eastAsia="Times New Roman"/>
          <w:color w:val="333333"/>
        </w:rPr>
        <w:t>,</w:t>
      </w:r>
      <w:r w:rsidRPr="00247212">
        <w:rPr>
          <w:rFonts w:eastAsia="Times New Roman"/>
          <w:color w:val="333333"/>
        </w:rPr>
        <w:t xml:space="preserve"> </w:t>
      </w:r>
      <w:r w:rsidR="00172CC4">
        <w:rPr>
          <w:rFonts w:eastAsia="Times New Roman"/>
          <w:color w:val="333333"/>
        </w:rPr>
        <w:t xml:space="preserve">choose the appropriate language: </w:t>
      </w:r>
      <w:r w:rsidR="00172CC4" w:rsidRPr="00C45EDC">
        <w:rPr>
          <w:rFonts w:eastAsia="Times New Roman"/>
          <w:b/>
          <w:bCs/>
          <w:color w:val="333333"/>
        </w:rPr>
        <w:t>Chinese</w:t>
      </w:r>
      <w:r w:rsidR="00172CC4">
        <w:rPr>
          <w:rFonts w:eastAsia="Times New Roman"/>
          <w:color w:val="333333"/>
        </w:rPr>
        <w:t xml:space="preserve">, </w:t>
      </w:r>
      <w:r w:rsidR="00172CC4" w:rsidRPr="004352B8">
        <w:rPr>
          <w:rFonts w:eastAsia="Times New Roman"/>
          <w:b/>
          <w:color w:val="333333"/>
        </w:rPr>
        <w:t>French</w:t>
      </w:r>
      <w:r w:rsidR="00172CC4">
        <w:rPr>
          <w:rFonts w:eastAsia="Times New Roman"/>
          <w:color w:val="333333"/>
        </w:rPr>
        <w:t xml:space="preserve">, </w:t>
      </w:r>
      <w:r w:rsidR="00172CC4" w:rsidRPr="00C45EDC">
        <w:rPr>
          <w:rFonts w:eastAsia="Times New Roman"/>
          <w:b/>
          <w:bCs/>
          <w:color w:val="333333"/>
        </w:rPr>
        <w:t>German</w:t>
      </w:r>
      <w:r w:rsidR="00172CC4">
        <w:rPr>
          <w:rFonts w:eastAsia="Times New Roman"/>
          <w:color w:val="333333"/>
        </w:rPr>
        <w:t xml:space="preserve">, </w:t>
      </w:r>
      <w:r w:rsidR="00172CC4" w:rsidRPr="00C45EDC">
        <w:rPr>
          <w:rFonts w:eastAsia="Times New Roman"/>
          <w:b/>
          <w:bCs/>
          <w:color w:val="333333"/>
        </w:rPr>
        <w:t>Italian</w:t>
      </w:r>
      <w:r w:rsidR="00172CC4">
        <w:rPr>
          <w:rFonts w:eastAsia="Times New Roman"/>
          <w:color w:val="333333"/>
        </w:rPr>
        <w:t>, or</w:t>
      </w:r>
      <w:r w:rsidR="00172CC4" w:rsidRPr="00247212">
        <w:rPr>
          <w:rFonts w:eastAsia="Times New Roman"/>
          <w:color w:val="333333"/>
        </w:rPr>
        <w:t xml:space="preserve"> </w:t>
      </w:r>
      <w:r w:rsidR="00172CC4" w:rsidRPr="004352B8">
        <w:rPr>
          <w:rFonts w:eastAsia="Times New Roman"/>
          <w:b/>
          <w:color w:val="333333"/>
        </w:rPr>
        <w:t>Spanish</w:t>
      </w:r>
      <w:r w:rsidR="00172CC4" w:rsidRPr="00247212">
        <w:rPr>
          <w:rFonts w:eastAsia="Times New Roman"/>
          <w:color w:val="333333"/>
        </w:rPr>
        <w:t>.</w:t>
      </w:r>
    </w:p>
    <w:p w14:paraId="08CC3683" w14:textId="77777777" w:rsidR="00172CC4" w:rsidRDefault="00172CC4" w:rsidP="00172CC4">
      <w:pPr>
        <w:shd w:val="clear" w:color="auto" w:fill="FFFFFF"/>
        <w:ind w:left="330"/>
        <w:textAlignment w:val="baseline"/>
        <w:rPr>
          <w:rFonts w:eastAsia="Times New Roman"/>
          <w:color w:val="333333"/>
        </w:rPr>
      </w:pPr>
    </w:p>
    <w:p w14:paraId="5A57FDD2" w14:textId="5ECA0FC7" w:rsidR="00172CC4" w:rsidRPr="00172CC4" w:rsidRDefault="00172CC4" w:rsidP="00172CC4">
      <w:pPr>
        <w:numPr>
          <w:ilvl w:val="0"/>
          <w:numId w:val="1"/>
        </w:numPr>
        <w:shd w:val="clear" w:color="auto" w:fill="FFFFFF"/>
        <w:tabs>
          <w:tab w:val="clear" w:pos="720"/>
          <w:tab w:val="num" w:pos="900"/>
        </w:tabs>
        <w:ind w:left="330" w:hanging="330"/>
        <w:textAlignment w:val="baseline"/>
        <w:rPr>
          <w:rFonts w:eastAsia="Times New Roman"/>
          <w:color w:val="333333"/>
        </w:rPr>
      </w:pPr>
      <w:r w:rsidRPr="00172CC4">
        <w:rPr>
          <w:rFonts w:eastAsia="Times New Roman"/>
          <w:color w:val="333333"/>
        </w:rPr>
        <w:t>Please answer all the questions about your experience with the language or other languages.</w:t>
      </w:r>
    </w:p>
    <w:p w14:paraId="2ABC3852" w14:textId="7CB15473" w:rsidR="00543C19" w:rsidRPr="00247212" w:rsidRDefault="00543C19" w:rsidP="00172CC4">
      <w:pPr>
        <w:shd w:val="clear" w:color="auto" w:fill="FFFFFF"/>
        <w:spacing w:line="240" w:lineRule="auto"/>
        <w:ind w:left="330"/>
        <w:textAlignment w:val="baseline"/>
        <w:rPr>
          <w:rFonts w:eastAsia="Times New Roman"/>
          <w:color w:val="333333"/>
        </w:rPr>
      </w:pPr>
    </w:p>
    <w:p w14:paraId="11C96288" w14:textId="77777777" w:rsidR="006D5DB1" w:rsidRDefault="00247212" w:rsidP="00972D47">
      <w:pPr>
        <w:numPr>
          <w:ilvl w:val="0"/>
          <w:numId w:val="1"/>
        </w:numPr>
        <w:shd w:val="clear" w:color="auto" w:fill="FFFFFF"/>
        <w:tabs>
          <w:tab w:val="clear" w:pos="720"/>
          <w:tab w:val="num" w:pos="900"/>
        </w:tabs>
        <w:spacing w:line="240" w:lineRule="auto"/>
        <w:ind w:left="330" w:hanging="330"/>
        <w:textAlignment w:val="baseline"/>
        <w:rPr>
          <w:rFonts w:eastAsia="Times New Roman"/>
          <w:color w:val="333333"/>
        </w:rPr>
      </w:pPr>
      <w:r w:rsidRPr="00247212">
        <w:rPr>
          <w:rFonts w:eastAsia="Times New Roman"/>
          <w:color w:val="333333"/>
        </w:rPr>
        <w:t>Read instructions, complet</w:t>
      </w:r>
      <w:r w:rsidR="006D5DB1">
        <w:rPr>
          <w:rFonts w:eastAsia="Times New Roman"/>
          <w:color w:val="333333"/>
        </w:rPr>
        <w:t>e sample item, and begin test.</w:t>
      </w:r>
    </w:p>
    <w:p w14:paraId="75D5AC7B" w14:textId="77777777" w:rsidR="006D5DB1" w:rsidRDefault="006D5DB1" w:rsidP="00972D47">
      <w:pPr>
        <w:shd w:val="clear" w:color="auto" w:fill="FFFFFF"/>
        <w:spacing w:line="240" w:lineRule="auto"/>
        <w:ind w:left="330" w:hanging="330"/>
        <w:textAlignment w:val="baseline"/>
        <w:rPr>
          <w:rFonts w:eastAsia="Times New Roman"/>
          <w:color w:val="333333"/>
        </w:rPr>
      </w:pPr>
    </w:p>
    <w:p w14:paraId="2146E9EA" w14:textId="60CD9F4F" w:rsidR="006D5DB1" w:rsidRDefault="004352B8" w:rsidP="00972D47">
      <w:pPr>
        <w:shd w:val="clear" w:color="auto" w:fill="FFFFFF"/>
        <w:spacing w:line="240" w:lineRule="auto"/>
        <w:ind w:left="660" w:hanging="330"/>
        <w:textAlignment w:val="baseline"/>
        <w:rPr>
          <w:rFonts w:eastAsia="Times New Roman"/>
          <w:color w:val="333333"/>
        </w:rPr>
      </w:pPr>
      <w:r>
        <w:rPr>
          <w:rFonts w:eastAsia="Times New Roman"/>
          <w:color w:val="333333"/>
        </w:rPr>
        <w:t xml:space="preserve">* </w:t>
      </w:r>
      <w:r w:rsidR="006D5DB1" w:rsidRPr="006D5DB1">
        <w:rPr>
          <w:rFonts w:eastAsia="Times New Roman"/>
          <w:i/>
          <w:color w:val="333333"/>
        </w:rPr>
        <w:t xml:space="preserve">The test should be completed </w:t>
      </w:r>
      <w:r w:rsidR="006D5DB1" w:rsidRPr="00A70D01">
        <w:rPr>
          <w:rFonts w:eastAsia="Times New Roman"/>
          <w:i/>
          <w:color w:val="333333"/>
          <w:u w:val="single"/>
        </w:rPr>
        <w:t>without</w:t>
      </w:r>
      <w:r w:rsidR="006D5DB1" w:rsidRPr="006D5DB1">
        <w:rPr>
          <w:rFonts w:eastAsia="Times New Roman"/>
          <w:i/>
          <w:color w:val="333333"/>
        </w:rPr>
        <w:t xml:space="preserve"> any outside assistance, books, or other materials.</w:t>
      </w:r>
    </w:p>
    <w:p w14:paraId="388879F8" w14:textId="77777777" w:rsidR="006D5DB1" w:rsidRDefault="006D5DB1" w:rsidP="00972D47">
      <w:pPr>
        <w:shd w:val="clear" w:color="auto" w:fill="FFFFFF"/>
        <w:spacing w:line="240" w:lineRule="auto"/>
        <w:ind w:left="330" w:hanging="330"/>
        <w:textAlignment w:val="baseline"/>
        <w:rPr>
          <w:rFonts w:eastAsia="Times New Roman"/>
          <w:color w:val="333333"/>
        </w:rPr>
      </w:pPr>
    </w:p>
    <w:p w14:paraId="66BBEF44" w14:textId="77777777" w:rsidR="00543C19" w:rsidRDefault="00543C19" w:rsidP="00972D47">
      <w:pPr>
        <w:numPr>
          <w:ilvl w:val="0"/>
          <w:numId w:val="1"/>
        </w:numPr>
        <w:shd w:val="clear" w:color="auto" w:fill="FFFFFF"/>
        <w:tabs>
          <w:tab w:val="clear" w:pos="720"/>
          <w:tab w:val="num" w:pos="900"/>
        </w:tabs>
        <w:spacing w:line="240" w:lineRule="auto"/>
        <w:ind w:left="330" w:hanging="330"/>
        <w:textAlignment w:val="baseline"/>
        <w:rPr>
          <w:rFonts w:eastAsia="Times New Roman"/>
          <w:color w:val="333333"/>
        </w:rPr>
      </w:pPr>
      <w:r w:rsidRPr="00247212">
        <w:rPr>
          <w:rFonts w:eastAsia="Times New Roman"/>
          <w:color w:val="333333"/>
        </w:rPr>
        <w:t xml:space="preserve">The test takes approximately 20 minutes, depending on your level. </w:t>
      </w:r>
      <w:r w:rsidR="00247212" w:rsidRPr="00247212">
        <w:rPr>
          <w:rFonts w:eastAsia="Times New Roman"/>
          <w:color w:val="333333"/>
        </w:rPr>
        <w:t>Results will be displayed once the test is completed.</w:t>
      </w:r>
    </w:p>
    <w:p w14:paraId="294672E9" w14:textId="77777777" w:rsidR="004352B8" w:rsidRDefault="004352B8" w:rsidP="00972D47">
      <w:pPr>
        <w:shd w:val="clear" w:color="auto" w:fill="FFFFFF"/>
        <w:spacing w:line="240" w:lineRule="auto"/>
        <w:ind w:left="330" w:hanging="330"/>
        <w:textAlignment w:val="baseline"/>
        <w:rPr>
          <w:rFonts w:eastAsia="Times New Roman"/>
          <w:color w:val="333333"/>
        </w:rPr>
      </w:pPr>
    </w:p>
    <w:p w14:paraId="04CF98C4" w14:textId="3E1096AF" w:rsidR="004352B8" w:rsidRPr="004352B8" w:rsidRDefault="004352B8" w:rsidP="00972D47">
      <w:pPr>
        <w:shd w:val="clear" w:color="auto" w:fill="FFFFFF"/>
        <w:spacing w:line="240" w:lineRule="auto"/>
        <w:ind w:left="660" w:hanging="330"/>
        <w:textAlignment w:val="baseline"/>
        <w:rPr>
          <w:rFonts w:eastAsia="Times New Roman"/>
          <w:i/>
          <w:color w:val="333333"/>
        </w:rPr>
      </w:pPr>
      <w:r>
        <w:rPr>
          <w:rFonts w:eastAsia="Times New Roman"/>
          <w:color w:val="333333"/>
        </w:rPr>
        <w:t xml:space="preserve">* </w:t>
      </w:r>
      <w:r w:rsidRPr="004352B8">
        <w:rPr>
          <w:rFonts w:eastAsia="Times New Roman"/>
          <w:i/>
          <w:color w:val="333333"/>
        </w:rPr>
        <w:t xml:space="preserve">If your test session is interrupted and you have not completed the placement test, you must login again and enter your information </w:t>
      </w:r>
      <w:r>
        <w:rPr>
          <w:rFonts w:eastAsia="Times New Roman"/>
          <w:i/>
          <w:color w:val="333333"/>
          <w:u w:val="single"/>
        </w:rPr>
        <w:t>ex</w:t>
      </w:r>
      <w:r w:rsidRPr="004352B8">
        <w:rPr>
          <w:rFonts w:eastAsia="Times New Roman"/>
          <w:i/>
          <w:color w:val="333333"/>
          <w:u w:val="single"/>
        </w:rPr>
        <w:t>a</w:t>
      </w:r>
      <w:r>
        <w:rPr>
          <w:rFonts w:eastAsia="Times New Roman"/>
          <w:i/>
          <w:color w:val="333333"/>
          <w:u w:val="single"/>
        </w:rPr>
        <w:t>c</w:t>
      </w:r>
      <w:r w:rsidRPr="004352B8">
        <w:rPr>
          <w:rFonts w:eastAsia="Times New Roman"/>
          <w:i/>
          <w:color w:val="333333"/>
          <w:u w:val="single"/>
        </w:rPr>
        <w:t>tly</w:t>
      </w:r>
      <w:r w:rsidRPr="004352B8">
        <w:rPr>
          <w:rFonts w:eastAsia="Times New Roman"/>
          <w:i/>
          <w:color w:val="333333"/>
        </w:rPr>
        <w:t xml:space="preserve"> as you did when you started the test and then click Resume.</w:t>
      </w:r>
    </w:p>
    <w:p w14:paraId="52D6EB2E" w14:textId="77777777" w:rsidR="00247212" w:rsidRPr="00247212" w:rsidRDefault="00247212" w:rsidP="00972D47">
      <w:pPr>
        <w:shd w:val="clear" w:color="auto" w:fill="FFFFFF"/>
        <w:spacing w:line="240" w:lineRule="auto"/>
        <w:ind w:left="330" w:hanging="330"/>
        <w:textAlignment w:val="baseline"/>
        <w:rPr>
          <w:rFonts w:eastAsia="Times New Roman"/>
          <w:color w:val="333333"/>
        </w:rPr>
      </w:pPr>
    </w:p>
    <w:p w14:paraId="1A0917A2" w14:textId="038F96A3" w:rsidR="00543C19" w:rsidRPr="00247212" w:rsidRDefault="00247212" w:rsidP="00972D47">
      <w:pPr>
        <w:numPr>
          <w:ilvl w:val="0"/>
          <w:numId w:val="1"/>
        </w:numPr>
        <w:shd w:val="clear" w:color="auto" w:fill="FFFFFF"/>
        <w:tabs>
          <w:tab w:val="clear" w:pos="720"/>
          <w:tab w:val="num" w:pos="900"/>
        </w:tabs>
        <w:spacing w:line="240" w:lineRule="auto"/>
        <w:ind w:left="330" w:hanging="330"/>
        <w:textAlignment w:val="baseline"/>
        <w:rPr>
          <w:rFonts w:eastAsia="Times New Roman"/>
          <w:color w:val="333333"/>
        </w:rPr>
      </w:pPr>
      <w:r w:rsidRPr="00247212">
        <w:rPr>
          <w:rFonts w:eastAsia="Times New Roman"/>
          <w:color w:val="333333"/>
        </w:rPr>
        <w:t xml:space="preserve">Once completed, </w:t>
      </w:r>
      <w:r w:rsidR="00543C19" w:rsidRPr="00247212">
        <w:rPr>
          <w:rFonts w:eastAsia="Times New Roman"/>
          <w:color w:val="333333"/>
        </w:rPr>
        <w:t xml:space="preserve">scores will also be </w:t>
      </w:r>
      <w:r w:rsidR="00A70D01">
        <w:rPr>
          <w:rFonts w:eastAsia="Times New Roman"/>
          <w:color w:val="333333"/>
        </w:rPr>
        <w:t>visible</w:t>
      </w:r>
      <w:r w:rsidR="00543C19" w:rsidRPr="00247212">
        <w:rPr>
          <w:rFonts w:eastAsia="Times New Roman"/>
          <w:color w:val="333333"/>
        </w:rPr>
        <w:t xml:space="preserve"> to the Department of</w:t>
      </w:r>
      <w:r w:rsidR="006D5DB1">
        <w:rPr>
          <w:rFonts w:eastAsia="Times New Roman"/>
          <w:color w:val="333333"/>
        </w:rPr>
        <w:t xml:space="preserve"> Classical and</w:t>
      </w:r>
      <w:r w:rsidR="00543C19" w:rsidRPr="00247212">
        <w:rPr>
          <w:rFonts w:eastAsia="Times New Roman"/>
          <w:color w:val="333333"/>
        </w:rPr>
        <w:t xml:space="preserve"> Modern </w:t>
      </w:r>
      <w:r w:rsidRPr="00247212">
        <w:rPr>
          <w:rFonts w:eastAsia="Times New Roman"/>
          <w:color w:val="333333"/>
        </w:rPr>
        <w:t>Languages</w:t>
      </w:r>
      <w:r w:rsidR="006D5DB1">
        <w:rPr>
          <w:rFonts w:eastAsia="Times New Roman"/>
          <w:color w:val="333333"/>
        </w:rPr>
        <w:t xml:space="preserve"> and Literatures</w:t>
      </w:r>
      <w:r w:rsidRPr="00247212">
        <w:rPr>
          <w:rFonts w:eastAsia="Times New Roman"/>
          <w:color w:val="333333"/>
        </w:rPr>
        <w:t xml:space="preserve">. Students should print </w:t>
      </w:r>
      <w:r w:rsidR="00A70D01">
        <w:rPr>
          <w:rFonts w:eastAsia="Times New Roman"/>
          <w:color w:val="333333"/>
        </w:rPr>
        <w:t xml:space="preserve">or download </w:t>
      </w:r>
      <w:r w:rsidRPr="00247212">
        <w:rPr>
          <w:rFonts w:eastAsia="Times New Roman"/>
          <w:color w:val="333333"/>
        </w:rPr>
        <w:t>a copy for their records.</w:t>
      </w:r>
    </w:p>
    <w:p w14:paraId="69DC661C" w14:textId="77777777" w:rsidR="00247212" w:rsidRDefault="00247212" w:rsidP="00972D47">
      <w:pPr>
        <w:shd w:val="clear" w:color="auto" w:fill="FFFFFF"/>
        <w:spacing w:line="240" w:lineRule="auto"/>
        <w:ind w:left="180" w:hanging="330"/>
        <w:textAlignment w:val="baseline"/>
        <w:rPr>
          <w:rFonts w:eastAsia="Times New Roman"/>
          <w:color w:val="333333"/>
        </w:rPr>
      </w:pPr>
    </w:p>
    <w:p w14:paraId="2CF8FBB5" w14:textId="477FCCBB" w:rsidR="00972D47" w:rsidRPr="00D47AE8" w:rsidRDefault="00972D47" w:rsidP="00D47AE8">
      <w:pPr>
        <w:shd w:val="clear" w:color="auto" w:fill="FFFFFF"/>
        <w:spacing w:line="240" w:lineRule="auto"/>
        <w:ind w:left="660" w:hanging="330"/>
        <w:textAlignment w:val="baseline"/>
        <w:rPr>
          <w:rFonts w:eastAsia="Times New Roman"/>
          <w:i/>
          <w:color w:val="333333"/>
        </w:rPr>
      </w:pPr>
      <w:r w:rsidRPr="004352B8">
        <w:rPr>
          <w:rFonts w:eastAsia="Times New Roman"/>
          <w:i/>
          <w:color w:val="333333"/>
        </w:rPr>
        <w:t xml:space="preserve">* Students take the placement test only </w:t>
      </w:r>
      <w:r w:rsidRPr="004352B8">
        <w:rPr>
          <w:rFonts w:eastAsia="Times New Roman"/>
          <w:i/>
          <w:color w:val="333333"/>
          <w:u w:val="single"/>
        </w:rPr>
        <w:t>once</w:t>
      </w:r>
      <w:r w:rsidRPr="004352B8">
        <w:rPr>
          <w:rFonts w:eastAsia="Times New Roman"/>
          <w:i/>
          <w:color w:val="333333"/>
        </w:rPr>
        <w:t>. If taken multiple times, only the first score will be counted.</w:t>
      </w:r>
    </w:p>
    <w:p w14:paraId="47462C38" w14:textId="75513D0C" w:rsidR="00247212" w:rsidRPr="00247212" w:rsidRDefault="00247212" w:rsidP="00D47AE8">
      <w:pPr>
        <w:shd w:val="clear" w:color="auto" w:fill="FFFFFF"/>
        <w:spacing w:line="240" w:lineRule="auto"/>
        <w:ind w:left="360"/>
        <w:textAlignment w:val="baseline"/>
        <w:rPr>
          <w:rFonts w:eastAsia="Times New Roman"/>
          <w:color w:val="333333"/>
        </w:rPr>
      </w:pPr>
      <w:r w:rsidRPr="004352B8">
        <w:rPr>
          <w:rFonts w:eastAsia="Times New Roman"/>
          <w:b/>
          <w:color w:val="333333"/>
        </w:rPr>
        <w:lastRenderedPageBreak/>
        <w:t>P</w:t>
      </w:r>
      <w:r w:rsidR="00A70D01" w:rsidRPr="004352B8">
        <w:rPr>
          <w:rFonts w:eastAsia="Times New Roman"/>
          <w:b/>
          <w:color w:val="333333"/>
        </w:rPr>
        <w:t>reliminary p</w:t>
      </w:r>
      <w:r w:rsidRPr="004352B8">
        <w:rPr>
          <w:rFonts w:eastAsia="Times New Roman"/>
          <w:b/>
          <w:color w:val="333333"/>
        </w:rPr>
        <w:t>lacement</w:t>
      </w:r>
      <w:r w:rsidRPr="00247212">
        <w:rPr>
          <w:rFonts w:eastAsia="Times New Roman"/>
          <w:color w:val="333333"/>
        </w:rPr>
        <w:t xml:space="preserve"> </w:t>
      </w:r>
      <w:r w:rsidR="00172CC4">
        <w:rPr>
          <w:rFonts w:eastAsia="Times New Roman"/>
          <w:color w:val="333333"/>
        </w:rPr>
        <w:t xml:space="preserve">will be indicated based on your score. For French and Spanish, preliminary placement </w:t>
      </w:r>
      <w:r w:rsidRPr="00247212">
        <w:rPr>
          <w:rFonts w:eastAsia="Times New Roman"/>
          <w:color w:val="333333"/>
        </w:rPr>
        <w:t>is recommend</w:t>
      </w:r>
      <w:r w:rsidR="0034547D">
        <w:rPr>
          <w:rFonts w:eastAsia="Times New Roman"/>
          <w:color w:val="333333"/>
        </w:rPr>
        <w:t>ed</w:t>
      </w:r>
      <w:r w:rsidRPr="00247212">
        <w:rPr>
          <w:rFonts w:eastAsia="Times New Roman"/>
          <w:color w:val="333333"/>
        </w:rPr>
        <w:t xml:space="preserve"> as follows: </w:t>
      </w:r>
    </w:p>
    <w:p w14:paraId="6A1B3755" w14:textId="77777777" w:rsidR="00247212" w:rsidRPr="00247212" w:rsidRDefault="00247212" w:rsidP="00247212">
      <w:pPr>
        <w:shd w:val="clear" w:color="auto" w:fill="FFFFFF"/>
        <w:spacing w:line="240" w:lineRule="auto"/>
        <w:textAlignment w:val="baseline"/>
        <w:rPr>
          <w:rFonts w:eastAsia="Times New Roman"/>
          <w:color w:val="333333"/>
        </w:rPr>
      </w:pPr>
    </w:p>
    <w:tbl>
      <w:tblPr>
        <w:tblStyle w:val="TableGrid"/>
        <w:tblW w:w="0" w:type="auto"/>
        <w:jc w:val="center"/>
        <w:tblLook w:val="04A0" w:firstRow="1" w:lastRow="0" w:firstColumn="1" w:lastColumn="0" w:noHBand="0" w:noVBand="1"/>
      </w:tblPr>
      <w:tblGrid>
        <w:gridCol w:w="1616"/>
        <w:gridCol w:w="2529"/>
        <w:gridCol w:w="3156"/>
      </w:tblGrid>
      <w:tr w:rsidR="001B30C4" w:rsidRPr="00247212" w14:paraId="59932ED0" w14:textId="3DDB8E84" w:rsidTr="00F91EF8">
        <w:trPr>
          <w:jc w:val="center"/>
        </w:trPr>
        <w:tc>
          <w:tcPr>
            <w:tcW w:w="0" w:type="auto"/>
          </w:tcPr>
          <w:p w14:paraId="3126B3A9" w14:textId="072E915D" w:rsidR="001B30C4" w:rsidRPr="00247212" w:rsidRDefault="001B30C4" w:rsidP="00C270FD">
            <w:pPr>
              <w:spacing w:line="314" w:lineRule="atLeast"/>
              <w:textAlignment w:val="baseline"/>
              <w:rPr>
                <w:rFonts w:eastAsia="Times New Roman"/>
                <w:b/>
                <w:color w:val="333333"/>
              </w:rPr>
            </w:pPr>
            <w:r>
              <w:rPr>
                <w:rFonts w:eastAsia="Times New Roman"/>
                <w:b/>
                <w:color w:val="333333"/>
              </w:rPr>
              <w:t xml:space="preserve">Online </w:t>
            </w:r>
            <w:r w:rsidRPr="00247212">
              <w:rPr>
                <w:rFonts w:eastAsia="Times New Roman"/>
                <w:b/>
                <w:color w:val="333333"/>
              </w:rPr>
              <w:t>Score</w:t>
            </w:r>
          </w:p>
        </w:tc>
        <w:tc>
          <w:tcPr>
            <w:tcW w:w="0" w:type="auto"/>
          </w:tcPr>
          <w:p w14:paraId="34C736EF" w14:textId="208B4A45" w:rsidR="001B30C4" w:rsidRPr="00247212" w:rsidRDefault="001B30C4" w:rsidP="00C270FD">
            <w:pPr>
              <w:spacing w:line="314" w:lineRule="atLeast"/>
              <w:textAlignment w:val="baseline"/>
              <w:rPr>
                <w:rFonts w:eastAsia="Times New Roman"/>
                <w:b/>
                <w:color w:val="333333"/>
              </w:rPr>
            </w:pPr>
            <w:r w:rsidRPr="001B30C4">
              <w:rPr>
                <w:rFonts w:eastAsia="Times New Roman"/>
                <w:b/>
                <w:i/>
                <w:color w:val="333333"/>
              </w:rPr>
              <w:t>Preliminary</w:t>
            </w:r>
            <w:r>
              <w:rPr>
                <w:rFonts w:eastAsia="Times New Roman"/>
                <w:b/>
                <w:color w:val="333333"/>
              </w:rPr>
              <w:t xml:space="preserve"> </w:t>
            </w:r>
            <w:r w:rsidRPr="00247212">
              <w:rPr>
                <w:rFonts w:eastAsia="Times New Roman"/>
                <w:b/>
                <w:color w:val="333333"/>
              </w:rPr>
              <w:t>Placement</w:t>
            </w:r>
          </w:p>
        </w:tc>
        <w:tc>
          <w:tcPr>
            <w:tcW w:w="0" w:type="auto"/>
          </w:tcPr>
          <w:p w14:paraId="2AF7426F" w14:textId="2D7994E2" w:rsidR="001B30C4" w:rsidRDefault="001B30C4" w:rsidP="00C270FD">
            <w:pPr>
              <w:spacing w:line="314" w:lineRule="atLeast"/>
              <w:textAlignment w:val="baseline"/>
              <w:rPr>
                <w:rFonts w:eastAsia="Times New Roman"/>
                <w:b/>
                <w:color w:val="333333"/>
              </w:rPr>
            </w:pPr>
            <w:r>
              <w:rPr>
                <w:rFonts w:eastAsia="Times New Roman"/>
                <w:b/>
                <w:color w:val="333333"/>
              </w:rPr>
              <w:t>Written Test</w:t>
            </w:r>
          </w:p>
        </w:tc>
      </w:tr>
      <w:tr w:rsidR="001B30C4" w:rsidRPr="00247212" w14:paraId="1C42FE66" w14:textId="77777777" w:rsidTr="00F91EF8">
        <w:trPr>
          <w:jc w:val="center"/>
        </w:trPr>
        <w:tc>
          <w:tcPr>
            <w:tcW w:w="0" w:type="auto"/>
          </w:tcPr>
          <w:p w14:paraId="78468974" w14:textId="51265111" w:rsidR="001B30C4" w:rsidRPr="00247212" w:rsidRDefault="001B30C4" w:rsidP="00BA225F">
            <w:pPr>
              <w:spacing w:before="60" w:after="60" w:line="314" w:lineRule="atLeast"/>
              <w:textAlignment w:val="baseline"/>
              <w:rPr>
                <w:rFonts w:eastAsia="Times New Roman"/>
                <w:color w:val="333333"/>
              </w:rPr>
            </w:pPr>
            <w:r>
              <w:rPr>
                <w:rFonts w:eastAsia="Times New Roman"/>
                <w:color w:val="333333"/>
              </w:rPr>
              <w:t>0-239</w:t>
            </w:r>
          </w:p>
        </w:tc>
        <w:tc>
          <w:tcPr>
            <w:tcW w:w="0" w:type="auto"/>
          </w:tcPr>
          <w:p w14:paraId="45141E0D" w14:textId="28D17072" w:rsidR="001B30C4" w:rsidRPr="00247212" w:rsidRDefault="001B30C4" w:rsidP="00BA225F">
            <w:pPr>
              <w:spacing w:before="60" w:after="60" w:line="314" w:lineRule="atLeast"/>
              <w:textAlignment w:val="baseline"/>
              <w:rPr>
                <w:rFonts w:eastAsia="Times New Roman"/>
                <w:color w:val="333333"/>
              </w:rPr>
            </w:pPr>
            <w:r>
              <w:rPr>
                <w:rFonts w:eastAsia="Times New Roman"/>
                <w:color w:val="333333"/>
              </w:rPr>
              <w:t>FR/SP 101</w:t>
            </w:r>
          </w:p>
        </w:tc>
        <w:tc>
          <w:tcPr>
            <w:tcW w:w="0" w:type="auto"/>
          </w:tcPr>
          <w:p w14:paraId="2FD1BCC1" w14:textId="281AC00E" w:rsidR="001B30C4" w:rsidRPr="00247212" w:rsidRDefault="001B30C4" w:rsidP="00BA225F">
            <w:pPr>
              <w:spacing w:before="60" w:after="60" w:line="314" w:lineRule="atLeast"/>
              <w:textAlignment w:val="baseline"/>
              <w:rPr>
                <w:rFonts w:eastAsia="Times New Roman"/>
                <w:color w:val="333333"/>
              </w:rPr>
            </w:pPr>
            <w:r>
              <w:rPr>
                <w:rFonts w:eastAsia="Times New Roman"/>
                <w:color w:val="333333"/>
              </w:rPr>
              <w:t>NA</w:t>
            </w:r>
          </w:p>
        </w:tc>
      </w:tr>
      <w:tr w:rsidR="001B30C4" w:rsidRPr="00247212" w14:paraId="111860F8" w14:textId="6ABC660D" w:rsidTr="00F91EF8">
        <w:trPr>
          <w:jc w:val="center"/>
        </w:trPr>
        <w:tc>
          <w:tcPr>
            <w:tcW w:w="0" w:type="auto"/>
          </w:tcPr>
          <w:p w14:paraId="7E77C00B" w14:textId="4600D3FD" w:rsidR="001B30C4" w:rsidRPr="00247212" w:rsidRDefault="001B30C4" w:rsidP="00BA225F">
            <w:pPr>
              <w:spacing w:before="60" w:after="60" w:line="314" w:lineRule="atLeast"/>
              <w:textAlignment w:val="baseline"/>
              <w:rPr>
                <w:rFonts w:eastAsia="Times New Roman"/>
                <w:color w:val="333333"/>
              </w:rPr>
            </w:pPr>
            <w:r>
              <w:rPr>
                <w:rFonts w:eastAsia="Times New Roman"/>
                <w:color w:val="333333"/>
              </w:rPr>
              <w:t>24</w:t>
            </w:r>
            <w:r w:rsidRPr="00247212">
              <w:rPr>
                <w:rFonts w:eastAsia="Times New Roman"/>
                <w:color w:val="333333"/>
              </w:rPr>
              <w:t>0-258</w:t>
            </w:r>
          </w:p>
        </w:tc>
        <w:tc>
          <w:tcPr>
            <w:tcW w:w="0" w:type="auto"/>
          </w:tcPr>
          <w:p w14:paraId="530F6812" w14:textId="77777777" w:rsidR="001B30C4" w:rsidRPr="00247212" w:rsidRDefault="001B30C4" w:rsidP="00BA225F">
            <w:pPr>
              <w:spacing w:before="60" w:after="60" w:line="314" w:lineRule="atLeast"/>
              <w:textAlignment w:val="baseline"/>
              <w:rPr>
                <w:rFonts w:eastAsia="Times New Roman"/>
                <w:color w:val="333333"/>
              </w:rPr>
            </w:pPr>
            <w:r w:rsidRPr="00247212">
              <w:rPr>
                <w:rFonts w:eastAsia="Times New Roman"/>
                <w:color w:val="333333"/>
              </w:rPr>
              <w:t>FR/SP 101</w:t>
            </w:r>
          </w:p>
        </w:tc>
        <w:tc>
          <w:tcPr>
            <w:tcW w:w="0" w:type="auto"/>
          </w:tcPr>
          <w:p w14:paraId="58A3F6BC" w14:textId="1B1D7176" w:rsidR="001B30C4" w:rsidRPr="001B30C4" w:rsidRDefault="001B30C4" w:rsidP="00BA225F">
            <w:pPr>
              <w:spacing w:before="60" w:after="60" w:line="314" w:lineRule="atLeast"/>
              <w:textAlignment w:val="baseline"/>
              <w:rPr>
                <w:rFonts w:eastAsia="Times New Roman"/>
                <w:i/>
                <w:color w:val="333333"/>
              </w:rPr>
            </w:pPr>
            <w:r w:rsidRPr="001B30C4">
              <w:rPr>
                <w:rFonts w:eastAsia="Times New Roman"/>
                <w:i/>
                <w:color w:val="333333"/>
              </w:rPr>
              <w:t>Required</w:t>
            </w:r>
            <w:r>
              <w:rPr>
                <w:rFonts w:eastAsia="Times New Roman"/>
                <w:i/>
                <w:color w:val="333333"/>
              </w:rPr>
              <w:t xml:space="preserve"> to finalize placement</w:t>
            </w:r>
          </w:p>
        </w:tc>
      </w:tr>
      <w:tr w:rsidR="001B30C4" w:rsidRPr="00247212" w14:paraId="6F9A4BA2" w14:textId="253D675C" w:rsidTr="00F91EF8">
        <w:trPr>
          <w:jc w:val="center"/>
        </w:trPr>
        <w:tc>
          <w:tcPr>
            <w:tcW w:w="0" w:type="auto"/>
          </w:tcPr>
          <w:p w14:paraId="6F4CC92E" w14:textId="77777777" w:rsidR="001B30C4" w:rsidRPr="00247212" w:rsidRDefault="001B30C4" w:rsidP="00BA225F">
            <w:pPr>
              <w:spacing w:before="60" w:after="60" w:line="314" w:lineRule="atLeast"/>
              <w:textAlignment w:val="baseline"/>
              <w:rPr>
                <w:rFonts w:eastAsia="Times New Roman"/>
                <w:color w:val="333333"/>
              </w:rPr>
            </w:pPr>
            <w:r w:rsidRPr="00247212">
              <w:rPr>
                <w:rFonts w:eastAsia="Times New Roman"/>
                <w:color w:val="333333"/>
              </w:rPr>
              <w:t>259-319</w:t>
            </w:r>
          </w:p>
        </w:tc>
        <w:tc>
          <w:tcPr>
            <w:tcW w:w="0" w:type="auto"/>
          </w:tcPr>
          <w:p w14:paraId="6FCEE7AA" w14:textId="77777777" w:rsidR="001B30C4" w:rsidRPr="00247212" w:rsidRDefault="001B30C4" w:rsidP="00BA225F">
            <w:pPr>
              <w:spacing w:before="60" w:after="60" w:line="314" w:lineRule="atLeast"/>
              <w:textAlignment w:val="baseline"/>
              <w:rPr>
                <w:rFonts w:eastAsia="Times New Roman"/>
                <w:color w:val="333333"/>
              </w:rPr>
            </w:pPr>
            <w:r w:rsidRPr="00247212">
              <w:rPr>
                <w:rFonts w:eastAsia="Times New Roman"/>
                <w:color w:val="333333"/>
              </w:rPr>
              <w:t>FR/SP 102</w:t>
            </w:r>
          </w:p>
        </w:tc>
        <w:tc>
          <w:tcPr>
            <w:tcW w:w="0" w:type="auto"/>
          </w:tcPr>
          <w:p w14:paraId="3FB2FED3" w14:textId="405AB617" w:rsidR="001B30C4" w:rsidRPr="001B30C4" w:rsidRDefault="001B30C4" w:rsidP="00BA225F">
            <w:pPr>
              <w:spacing w:before="60" w:after="60" w:line="314" w:lineRule="atLeast"/>
              <w:textAlignment w:val="baseline"/>
              <w:rPr>
                <w:rFonts w:eastAsia="Times New Roman"/>
                <w:i/>
                <w:color w:val="333333"/>
              </w:rPr>
            </w:pPr>
            <w:r w:rsidRPr="001B30C4">
              <w:rPr>
                <w:rFonts w:eastAsia="Times New Roman"/>
                <w:i/>
                <w:color w:val="333333"/>
              </w:rPr>
              <w:t>Required</w:t>
            </w:r>
            <w:r>
              <w:rPr>
                <w:rFonts w:eastAsia="Times New Roman"/>
                <w:i/>
                <w:color w:val="333333"/>
              </w:rPr>
              <w:t xml:space="preserve"> to finalize placement</w:t>
            </w:r>
          </w:p>
        </w:tc>
      </w:tr>
      <w:tr w:rsidR="001B30C4" w:rsidRPr="00247212" w14:paraId="755AC9A1" w14:textId="50E6CCA7" w:rsidTr="00F91EF8">
        <w:trPr>
          <w:jc w:val="center"/>
        </w:trPr>
        <w:tc>
          <w:tcPr>
            <w:tcW w:w="0" w:type="auto"/>
          </w:tcPr>
          <w:p w14:paraId="0D546ED4" w14:textId="77777777" w:rsidR="001B30C4" w:rsidRPr="00247212" w:rsidRDefault="001B30C4" w:rsidP="00BA225F">
            <w:pPr>
              <w:spacing w:before="60" w:after="60" w:line="314" w:lineRule="atLeast"/>
              <w:textAlignment w:val="baseline"/>
              <w:rPr>
                <w:rFonts w:eastAsia="Times New Roman"/>
                <w:color w:val="333333"/>
              </w:rPr>
            </w:pPr>
            <w:r w:rsidRPr="00247212">
              <w:rPr>
                <w:rFonts w:eastAsia="Times New Roman"/>
                <w:color w:val="333333"/>
              </w:rPr>
              <w:t>320-369</w:t>
            </w:r>
          </w:p>
        </w:tc>
        <w:tc>
          <w:tcPr>
            <w:tcW w:w="0" w:type="auto"/>
          </w:tcPr>
          <w:p w14:paraId="7B2C80EC" w14:textId="77777777" w:rsidR="001B30C4" w:rsidRPr="00247212" w:rsidRDefault="001B30C4" w:rsidP="00BA225F">
            <w:pPr>
              <w:spacing w:before="60" w:after="60" w:line="314" w:lineRule="atLeast"/>
              <w:textAlignment w:val="baseline"/>
              <w:rPr>
                <w:rFonts w:eastAsia="Times New Roman"/>
                <w:color w:val="333333"/>
              </w:rPr>
            </w:pPr>
            <w:r w:rsidRPr="00247212">
              <w:rPr>
                <w:rFonts w:eastAsia="Times New Roman"/>
                <w:color w:val="333333"/>
              </w:rPr>
              <w:t>FR/SP 203 (if desired)</w:t>
            </w:r>
          </w:p>
        </w:tc>
        <w:tc>
          <w:tcPr>
            <w:tcW w:w="0" w:type="auto"/>
          </w:tcPr>
          <w:p w14:paraId="41460101" w14:textId="22D0C981" w:rsidR="001B30C4" w:rsidRPr="00247212" w:rsidRDefault="001B30C4" w:rsidP="00BA225F">
            <w:pPr>
              <w:spacing w:before="60" w:after="60" w:line="314" w:lineRule="atLeast"/>
              <w:textAlignment w:val="baseline"/>
              <w:rPr>
                <w:rFonts w:eastAsia="Times New Roman"/>
                <w:color w:val="333333"/>
              </w:rPr>
            </w:pPr>
            <w:r w:rsidRPr="001B30C4">
              <w:rPr>
                <w:rFonts w:eastAsia="Times New Roman"/>
                <w:i/>
                <w:color w:val="333333"/>
              </w:rPr>
              <w:t>Required</w:t>
            </w:r>
            <w:r>
              <w:rPr>
                <w:rFonts w:eastAsia="Times New Roman"/>
                <w:i/>
                <w:color w:val="333333"/>
              </w:rPr>
              <w:t xml:space="preserve"> to finalize placement</w:t>
            </w:r>
          </w:p>
        </w:tc>
      </w:tr>
      <w:tr w:rsidR="001B30C4" w:rsidRPr="00247212" w14:paraId="4D610A35" w14:textId="35A15124" w:rsidTr="00F91EF8">
        <w:trPr>
          <w:jc w:val="center"/>
        </w:trPr>
        <w:tc>
          <w:tcPr>
            <w:tcW w:w="0" w:type="auto"/>
          </w:tcPr>
          <w:p w14:paraId="36F614E8" w14:textId="77777777" w:rsidR="001B30C4" w:rsidRPr="00247212" w:rsidRDefault="001B30C4" w:rsidP="00BA225F">
            <w:pPr>
              <w:spacing w:before="60" w:after="60" w:line="314" w:lineRule="atLeast"/>
              <w:textAlignment w:val="baseline"/>
              <w:rPr>
                <w:rFonts w:eastAsia="Times New Roman"/>
                <w:color w:val="333333"/>
              </w:rPr>
            </w:pPr>
            <w:r w:rsidRPr="00247212">
              <w:rPr>
                <w:rFonts w:eastAsia="Times New Roman"/>
                <w:color w:val="333333"/>
              </w:rPr>
              <w:t>370 and above</w:t>
            </w:r>
          </w:p>
        </w:tc>
        <w:tc>
          <w:tcPr>
            <w:tcW w:w="0" w:type="auto"/>
          </w:tcPr>
          <w:p w14:paraId="198CE605" w14:textId="77777777" w:rsidR="001B30C4" w:rsidRPr="00247212" w:rsidRDefault="001B30C4" w:rsidP="00BA225F">
            <w:pPr>
              <w:spacing w:before="60" w:after="60" w:line="314" w:lineRule="atLeast"/>
              <w:textAlignment w:val="baseline"/>
              <w:rPr>
                <w:rFonts w:eastAsia="Times New Roman"/>
                <w:color w:val="333333"/>
              </w:rPr>
            </w:pPr>
            <w:r w:rsidRPr="00247212">
              <w:rPr>
                <w:rFonts w:eastAsia="Times New Roman"/>
                <w:color w:val="333333"/>
              </w:rPr>
              <w:t>FR/SP 206 (if desired)</w:t>
            </w:r>
          </w:p>
        </w:tc>
        <w:tc>
          <w:tcPr>
            <w:tcW w:w="0" w:type="auto"/>
          </w:tcPr>
          <w:p w14:paraId="08B29A63" w14:textId="2BF9E958" w:rsidR="001B30C4" w:rsidRPr="00247212" w:rsidRDefault="001B30C4" w:rsidP="00BA225F">
            <w:pPr>
              <w:spacing w:before="60" w:after="60" w:line="314" w:lineRule="atLeast"/>
              <w:textAlignment w:val="baseline"/>
              <w:rPr>
                <w:rFonts w:eastAsia="Times New Roman"/>
                <w:color w:val="333333"/>
              </w:rPr>
            </w:pPr>
            <w:r w:rsidRPr="001B30C4">
              <w:rPr>
                <w:rFonts w:eastAsia="Times New Roman"/>
                <w:i/>
                <w:color w:val="333333"/>
              </w:rPr>
              <w:t>Required</w:t>
            </w:r>
            <w:r>
              <w:rPr>
                <w:rFonts w:eastAsia="Times New Roman"/>
                <w:i/>
                <w:color w:val="333333"/>
              </w:rPr>
              <w:t xml:space="preserve"> to finalize placement</w:t>
            </w:r>
          </w:p>
        </w:tc>
      </w:tr>
    </w:tbl>
    <w:p w14:paraId="25B440AF" w14:textId="77777777" w:rsidR="004352B8" w:rsidRPr="00D47AE8" w:rsidRDefault="004352B8" w:rsidP="00D47AE8">
      <w:pPr>
        <w:shd w:val="clear" w:color="auto" w:fill="FFFFFF"/>
        <w:spacing w:line="240" w:lineRule="auto"/>
        <w:textAlignment w:val="baseline"/>
        <w:rPr>
          <w:rFonts w:eastAsia="Times New Roman"/>
          <w:color w:val="333333"/>
        </w:rPr>
      </w:pPr>
    </w:p>
    <w:p w14:paraId="5CE79BB9" w14:textId="06AA4F3F" w:rsidR="00972D47" w:rsidRPr="00972D47" w:rsidRDefault="00972D47" w:rsidP="00972D47">
      <w:pPr>
        <w:shd w:val="clear" w:color="auto" w:fill="FFFFFF"/>
        <w:spacing w:after="120" w:line="240" w:lineRule="auto"/>
        <w:textAlignment w:val="baseline"/>
        <w:rPr>
          <w:rFonts w:eastAsia="Times New Roman"/>
          <w:color w:val="333333"/>
          <w:u w:val="single"/>
        </w:rPr>
      </w:pPr>
      <w:r w:rsidRPr="00972D47">
        <w:rPr>
          <w:rFonts w:eastAsia="Times New Roman"/>
          <w:color w:val="333333"/>
          <w:u w:val="single"/>
        </w:rPr>
        <w:t>STEP 2: WRITTEN TEST</w:t>
      </w:r>
    </w:p>
    <w:p w14:paraId="57AA70EF" w14:textId="6C89C045" w:rsidR="00A70D01" w:rsidRPr="00172CC4" w:rsidRDefault="00247212" w:rsidP="00D47AE8">
      <w:pPr>
        <w:shd w:val="clear" w:color="auto" w:fill="FFFFFF"/>
        <w:spacing w:after="60" w:line="240" w:lineRule="auto"/>
        <w:textAlignment w:val="baseline"/>
        <w:rPr>
          <w:rFonts w:eastAsia="Times New Roman"/>
          <w:color w:val="333333"/>
        </w:rPr>
      </w:pPr>
      <w:r w:rsidRPr="00972D47">
        <w:rPr>
          <w:rFonts w:eastAsia="Times New Roman"/>
          <w:color w:val="333333"/>
        </w:rPr>
        <w:t xml:space="preserve">Students who score </w:t>
      </w:r>
      <w:r w:rsidRPr="00972D47">
        <w:rPr>
          <w:rFonts w:eastAsia="Times New Roman"/>
          <w:b/>
          <w:i/>
          <w:color w:val="333333"/>
        </w:rPr>
        <w:t>above</w:t>
      </w:r>
      <w:r w:rsidRPr="00972D47">
        <w:rPr>
          <w:rFonts w:eastAsia="Times New Roman"/>
          <w:b/>
          <w:color w:val="333333"/>
        </w:rPr>
        <w:t xml:space="preserve"> 240</w:t>
      </w:r>
      <w:r w:rsidR="001B30C4">
        <w:rPr>
          <w:rFonts w:eastAsia="Times New Roman"/>
          <w:b/>
          <w:color w:val="333333"/>
        </w:rPr>
        <w:t xml:space="preserve"> </w:t>
      </w:r>
      <w:r w:rsidR="001B30C4">
        <w:rPr>
          <w:rFonts w:eastAsia="Times New Roman"/>
          <w:color w:val="333333"/>
        </w:rPr>
        <w:t>on the online test</w:t>
      </w:r>
      <w:r w:rsidRPr="00972D47">
        <w:rPr>
          <w:rFonts w:eastAsia="Times New Roman"/>
          <w:color w:val="333333"/>
        </w:rPr>
        <w:t xml:space="preserve"> </w:t>
      </w:r>
      <w:r w:rsidR="00A70D01" w:rsidRPr="00972D47">
        <w:rPr>
          <w:rFonts w:eastAsia="Times New Roman"/>
          <w:color w:val="333333"/>
          <w:u w:val="single"/>
        </w:rPr>
        <w:t>must</w:t>
      </w:r>
      <w:r w:rsidR="00A70D01" w:rsidRPr="00972D47">
        <w:rPr>
          <w:rFonts w:eastAsia="Times New Roman"/>
          <w:color w:val="333333"/>
        </w:rPr>
        <w:t xml:space="preserve"> also</w:t>
      </w:r>
      <w:r w:rsidRPr="00972D47">
        <w:rPr>
          <w:rFonts w:eastAsia="Times New Roman"/>
          <w:color w:val="333333"/>
        </w:rPr>
        <w:t xml:space="preserve"> </w:t>
      </w:r>
      <w:r w:rsidR="00543C19" w:rsidRPr="00972D47">
        <w:rPr>
          <w:rFonts w:eastAsia="Times New Roman"/>
          <w:color w:val="333333"/>
        </w:rPr>
        <w:t xml:space="preserve">take the written portion of the </w:t>
      </w:r>
      <w:r w:rsidR="005C1CF2" w:rsidRPr="00972D47">
        <w:rPr>
          <w:rFonts w:eastAsia="Times New Roman"/>
          <w:color w:val="333333"/>
        </w:rPr>
        <w:t>placement test on campus</w:t>
      </w:r>
      <w:r w:rsidR="00A70D01" w:rsidRPr="00972D47">
        <w:rPr>
          <w:rFonts w:eastAsia="Times New Roman"/>
          <w:color w:val="333333"/>
        </w:rPr>
        <w:t xml:space="preserve"> to</w:t>
      </w:r>
      <w:r w:rsidR="001B30C4">
        <w:rPr>
          <w:rFonts w:eastAsia="Times New Roman"/>
          <w:color w:val="333333"/>
        </w:rPr>
        <w:t xml:space="preserve"> confirm and</w:t>
      </w:r>
      <w:r w:rsidR="00A70D01" w:rsidRPr="00972D47">
        <w:rPr>
          <w:rFonts w:eastAsia="Times New Roman"/>
          <w:color w:val="333333"/>
        </w:rPr>
        <w:t xml:space="preserve"> finalize their placement. This consists of responding in writing to a broad, generic question</w:t>
      </w:r>
      <w:r w:rsidR="00F44CCB">
        <w:rPr>
          <w:rFonts w:eastAsia="Times New Roman"/>
          <w:color w:val="333333"/>
        </w:rPr>
        <w:t xml:space="preserve"> that asks you to describe yourself and compare yourself to another person</w:t>
      </w:r>
      <w:r w:rsidR="00A70D01" w:rsidRPr="00972D47">
        <w:rPr>
          <w:rFonts w:eastAsia="Times New Roman"/>
          <w:color w:val="333333"/>
        </w:rPr>
        <w:t xml:space="preserve"> in order to demonstrate your range of vocabulary</w:t>
      </w:r>
      <w:r w:rsidR="00F44CCB">
        <w:rPr>
          <w:rFonts w:eastAsia="Times New Roman"/>
          <w:color w:val="333333"/>
        </w:rPr>
        <w:t xml:space="preserve"> (attributes, preferences, family, activities, emotions, etc.)</w:t>
      </w:r>
      <w:r w:rsidR="00A70D01" w:rsidRPr="00972D47">
        <w:rPr>
          <w:rFonts w:eastAsia="Times New Roman"/>
          <w:color w:val="333333"/>
        </w:rPr>
        <w:t xml:space="preserve"> and which verb </w:t>
      </w:r>
      <w:r w:rsidR="00F44CCB">
        <w:rPr>
          <w:rFonts w:eastAsia="Times New Roman"/>
          <w:color w:val="333333"/>
        </w:rPr>
        <w:t>forms</w:t>
      </w:r>
      <w:r w:rsidR="00A70D01" w:rsidRPr="00972D47">
        <w:rPr>
          <w:rFonts w:eastAsia="Times New Roman"/>
          <w:color w:val="333333"/>
        </w:rPr>
        <w:t xml:space="preserve"> you can use.</w:t>
      </w:r>
      <w:r w:rsidR="00C52058">
        <w:rPr>
          <w:rFonts w:eastAsia="Times New Roman"/>
          <w:color w:val="333333"/>
        </w:rPr>
        <w:t xml:space="preserve"> </w:t>
      </w:r>
      <w:r w:rsidR="004352B8" w:rsidRPr="00972D47">
        <w:rPr>
          <w:rFonts w:eastAsia="Times New Roman"/>
          <w:color w:val="333333"/>
        </w:rPr>
        <w:t>Students are allowed up to one hour for the written test.</w:t>
      </w:r>
    </w:p>
    <w:p w14:paraId="17C99AE8" w14:textId="791159DE" w:rsidR="007751D6" w:rsidRPr="008022E1" w:rsidRDefault="008022E1" w:rsidP="00D47AE8">
      <w:pPr>
        <w:pStyle w:val="ListParagraph"/>
        <w:numPr>
          <w:ilvl w:val="0"/>
          <w:numId w:val="2"/>
        </w:numPr>
        <w:shd w:val="clear" w:color="auto" w:fill="FFFFFF"/>
        <w:spacing w:after="60" w:line="240" w:lineRule="auto"/>
        <w:contextualSpacing w:val="0"/>
        <w:textAlignment w:val="baseline"/>
        <w:rPr>
          <w:rFonts w:eastAsia="Times New Roman"/>
          <w:color w:val="333333"/>
        </w:rPr>
      </w:pPr>
      <w:r w:rsidRPr="008022E1">
        <w:rPr>
          <w:rFonts w:eastAsia="Times New Roman"/>
          <w:color w:val="0070C0"/>
        </w:rPr>
        <w:t xml:space="preserve">If you entered SMC in </w:t>
      </w:r>
      <w:r w:rsidR="00D47AE8">
        <w:rPr>
          <w:rFonts w:eastAsia="Times New Roman"/>
          <w:b/>
          <w:bCs/>
          <w:color w:val="0070C0"/>
        </w:rPr>
        <w:t>academic year</w:t>
      </w:r>
      <w:r w:rsidR="005B304A">
        <w:rPr>
          <w:rFonts w:eastAsia="Times New Roman"/>
          <w:b/>
          <w:bCs/>
          <w:color w:val="0070C0"/>
        </w:rPr>
        <w:t xml:space="preserve"> 2020-2021 </w:t>
      </w:r>
      <w:r w:rsidR="005B304A">
        <w:rPr>
          <w:rFonts w:eastAsia="Times New Roman"/>
          <w:color w:val="0070C0"/>
        </w:rPr>
        <w:t>or</w:t>
      </w:r>
      <w:r w:rsidRPr="008022E1">
        <w:rPr>
          <w:rFonts w:eastAsia="Times New Roman"/>
          <w:b/>
          <w:bCs/>
          <w:color w:val="0070C0"/>
        </w:rPr>
        <w:t xml:space="preserve"> 2019</w:t>
      </w:r>
      <w:r w:rsidR="00D47AE8">
        <w:rPr>
          <w:rFonts w:eastAsia="Times New Roman"/>
          <w:b/>
          <w:bCs/>
          <w:color w:val="0070C0"/>
        </w:rPr>
        <w:t>-2020</w:t>
      </w:r>
      <w:r>
        <w:rPr>
          <w:rFonts w:eastAsia="Times New Roman"/>
          <w:color w:val="333333"/>
        </w:rPr>
        <w:t>, t</w:t>
      </w:r>
      <w:r w:rsidR="005C1CF2" w:rsidRPr="008B004B">
        <w:rPr>
          <w:rFonts w:eastAsia="Times New Roman"/>
          <w:color w:val="333333"/>
        </w:rPr>
        <w:t xml:space="preserve">o </w:t>
      </w:r>
      <w:r w:rsidR="00A70D01" w:rsidRPr="008B004B">
        <w:rPr>
          <w:rFonts w:eastAsia="Times New Roman"/>
          <w:color w:val="333333"/>
        </w:rPr>
        <w:t xml:space="preserve">complete the </w:t>
      </w:r>
      <w:r w:rsidR="00A70D01" w:rsidRPr="008B004B">
        <w:rPr>
          <w:rFonts w:eastAsia="Times New Roman"/>
          <w:b/>
          <w:color w:val="333333"/>
        </w:rPr>
        <w:t>written test</w:t>
      </w:r>
      <w:r>
        <w:rPr>
          <w:rFonts w:eastAsia="Times New Roman"/>
          <w:color w:val="333333"/>
        </w:rPr>
        <w:t xml:space="preserve"> </w:t>
      </w:r>
      <w:r w:rsidR="005C1CF2" w:rsidRPr="008022E1">
        <w:rPr>
          <w:rFonts w:eastAsia="Times New Roman"/>
          <w:color w:val="333333"/>
        </w:rPr>
        <w:t>please</w:t>
      </w:r>
      <w:r w:rsidR="007751D6" w:rsidRPr="008022E1">
        <w:rPr>
          <w:rFonts w:eastAsia="Times New Roman"/>
          <w:color w:val="333333"/>
        </w:rPr>
        <w:t xml:space="preserve"> see the instructions for the appropriate language in the Canvas course </w:t>
      </w:r>
      <w:r w:rsidR="00D47AE8">
        <w:rPr>
          <w:rFonts w:eastAsia="Times New Roman"/>
          <w:color w:val="333333"/>
        </w:rPr>
        <w:t>corresponding to the year in which you first matriculated:</w:t>
      </w:r>
    </w:p>
    <w:p w14:paraId="0F3B4B13" w14:textId="77777777" w:rsidR="00D47AE8" w:rsidRPr="00D55D30" w:rsidRDefault="005B304A" w:rsidP="00D47AE8">
      <w:pPr>
        <w:pStyle w:val="ListParagraph"/>
        <w:numPr>
          <w:ilvl w:val="1"/>
          <w:numId w:val="8"/>
        </w:numPr>
        <w:spacing w:after="60" w:line="240" w:lineRule="auto"/>
        <w:contextualSpacing w:val="0"/>
        <w:rPr>
          <w:rFonts w:eastAsia="Times New Roman"/>
          <w:i/>
          <w:iCs/>
          <w:color w:val="2D3B45"/>
        </w:rPr>
      </w:pPr>
      <w:hyperlink r:id="rId7" w:history="1">
        <w:r w:rsidR="00D47AE8" w:rsidRPr="00D55D30">
          <w:rPr>
            <w:rStyle w:val="Hyperlink"/>
            <w:rFonts w:eastAsia="Times New Roman"/>
          </w:rPr>
          <w:t>Language Placement 2020-2021</w:t>
        </w:r>
      </w:hyperlink>
    </w:p>
    <w:p w14:paraId="5A587988" w14:textId="0FACBE6C" w:rsidR="00D47AE8" w:rsidRPr="00D47AE8" w:rsidRDefault="005B304A" w:rsidP="00D47AE8">
      <w:pPr>
        <w:pStyle w:val="ListParagraph"/>
        <w:numPr>
          <w:ilvl w:val="1"/>
          <w:numId w:val="8"/>
        </w:numPr>
        <w:spacing w:after="60" w:line="240" w:lineRule="auto"/>
        <w:contextualSpacing w:val="0"/>
        <w:rPr>
          <w:rFonts w:eastAsia="Times New Roman"/>
          <w:i/>
          <w:iCs/>
          <w:color w:val="2D3B45"/>
        </w:rPr>
      </w:pPr>
      <w:hyperlink r:id="rId8" w:history="1">
        <w:r w:rsidR="00D47AE8" w:rsidRPr="00D55D30">
          <w:rPr>
            <w:rStyle w:val="Hyperlink"/>
            <w:rFonts w:eastAsia="Times New Roman"/>
          </w:rPr>
          <w:t>Language Placement 20</w:t>
        </w:r>
        <w:r w:rsidR="00D47AE8">
          <w:rPr>
            <w:rStyle w:val="Hyperlink"/>
            <w:rFonts w:eastAsia="Times New Roman"/>
          </w:rPr>
          <w:t>19-2020</w:t>
        </w:r>
      </w:hyperlink>
    </w:p>
    <w:p w14:paraId="5DE308F9" w14:textId="3F4F2558" w:rsidR="008022E1" w:rsidRPr="00172CC4" w:rsidRDefault="007751D6" w:rsidP="00D47AE8">
      <w:pPr>
        <w:pStyle w:val="ListParagraph"/>
        <w:shd w:val="clear" w:color="auto" w:fill="FFFFFF"/>
        <w:snapToGrid w:val="0"/>
        <w:spacing w:after="60" w:line="240" w:lineRule="auto"/>
        <w:contextualSpacing w:val="0"/>
        <w:textAlignment w:val="baseline"/>
        <w:rPr>
          <w:rFonts w:eastAsia="Times New Roman"/>
          <w:color w:val="333333"/>
        </w:rPr>
      </w:pPr>
      <w:r>
        <w:rPr>
          <w:rFonts w:eastAsia="Times New Roman"/>
          <w:color w:val="333333"/>
        </w:rPr>
        <w:t>If you have any problem accessing Canvas, you can find the same instructions on the next page below, and you can send your completed written exam to</w:t>
      </w:r>
      <w:r w:rsidR="008022E1">
        <w:rPr>
          <w:rFonts w:eastAsia="Times New Roman"/>
          <w:color w:val="333333"/>
        </w:rPr>
        <w:t xml:space="preserve"> the</w:t>
      </w:r>
      <w:r w:rsidR="005C1CF2" w:rsidRPr="008B004B">
        <w:rPr>
          <w:rFonts w:eastAsia="Times New Roman"/>
          <w:color w:val="333333"/>
        </w:rPr>
        <w:t xml:space="preserve"> </w:t>
      </w:r>
      <w:r w:rsidR="006D5DB1" w:rsidRPr="008B004B">
        <w:rPr>
          <w:rFonts w:eastAsia="Times New Roman"/>
          <w:color w:val="333333"/>
        </w:rPr>
        <w:t xml:space="preserve">Chair of the Department of Classical and </w:t>
      </w:r>
      <w:r w:rsidR="005C1CF2" w:rsidRPr="008B004B">
        <w:rPr>
          <w:rFonts w:eastAsia="Times New Roman"/>
          <w:color w:val="333333"/>
        </w:rPr>
        <w:t>Modern Languages and Literature</w:t>
      </w:r>
      <w:r w:rsidR="006D5DB1" w:rsidRPr="008B004B">
        <w:rPr>
          <w:rFonts w:eastAsia="Times New Roman"/>
          <w:color w:val="333333"/>
        </w:rPr>
        <w:t>s</w:t>
      </w:r>
      <w:r w:rsidR="005C1CF2" w:rsidRPr="008B004B">
        <w:rPr>
          <w:rFonts w:eastAsia="Times New Roman"/>
          <w:color w:val="333333"/>
        </w:rPr>
        <w:t xml:space="preserve">, </w:t>
      </w:r>
      <w:r w:rsidR="008022E1">
        <w:rPr>
          <w:rFonts w:eastAsia="Times New Roman"/>
          <w:color w:val="333333"/>
        </w:rPr>
        <w:t>Peter Vantine</w:t>
      </w:r>
      <w:r w:rsidR="005C1CF2" w:rsidRPr="008B004B">
        <w:rPr>
          <w:rFonts w:eastAsia="Times New Roman"/>
          <w:color w:val="333333"/>
        </w:rPr>
        <w:t xml:space="preserve"> </w:t>
      </w:r>
      <w:r w:rsidR="008022E1">
        <w:rPr>
          <w:rFonts w:eastAsia="Times New Roman"/>
          <w:color w:val="333333"/>
        </w:rPr>
        <w:t>(</w:t>
      </w:r>
      <w:hyperlink r:id="rId9" w:history="1">
        <w:r w:rsidR="008022E1" w:rsidRPr="00D52378">
          <w:rPr>
            <w:rStyle w:val="Hyperlink"/>
            <w:rFonts w:eastAsia="Times New Roman"/>
          </w:rPr>
          <w:t>pvantine@smcvt.edu</w:t>
        </w:r>
      </w:hyperlink>
      <w:r w:rsidR="008022E1">
        <w:rPr>
          <w:rFonts w:eastAsia="Times New Roman"/>
        </w:rPr>
        <w:t>)</w:t>
      </w:r>
      <w:r w:rsidR="004352B8" w:rsidRPr="008B004B">
        <w:rPr>
          <w:rFonts w:eastAsia="Times New Roman"/>
          <w:color w:val="333333"/>
        </w:rPr>
        <w:t>.</w:t>
      </w:r>
      <w:r>
        <w:rPr>
          <w:rFonts w:eastAsia="Times New Roman"/>
          <w:color w:val="333333"/>
        </w:rPr>
        <w:t xml:space="preserve"> (The preferred method, however, is for you to upload your completed written exam within Canvas.)</w:t>
      </w:r>
    </w:p>
    <w:p w14:paraId="21A75EFC" w14:textId="4A48246D" w:rsidR="00172CC4" w:rsidRPr="00172CC4" w:rsidRDefault="00172CC4" w:rsidP="00D47AE8">
      <w:pPr>
        <w:pStyle w:val="ListParagraph"/>
        <w:numPr>
          <w:ilvl w:val="0"/>
          <w:numId w:val="2"/>
        </w:numPr>
        <w:shd w:val="clear" w:color="auto" w:fill="FFFFFF"/>
        <w:snapToGrid w:val="0"/>
        <w:spacing w:after="60" w:line="240" w:lineRule="auto"/>
        <w:contextualSpacing w:val="0"/>
        <w:textAlignment w:val="baseline"/>
        <w:rPr>
          <w:rFonts w:eastAsia="Times New Roman"/>
          <w:color w:val="333333"/>
        </w:rPr>
      </w:pPr>
      <w:r w:rsidRPr="008022E1">
        <w:rPr>
          <w:rFonts w:eastAsia="Times New Roman"/>
          <w:color w:val="0070C0"/>
        </w:rPr>
        <w:t xml:space="preserve">If you entered SMC </w:t>
      </w:r>
      <w:r w:rsidR="00D47AE8">
        <w:rPr>
          <w:rFonts w:eastAsia="Times New Roman"/>
          <w:color w:val="0070C0"/>
        </w:rPr>
        <w:t>in the middle of an academic year (spring semester)</w:t>
      </w:r>
      <w:r>
        <w:rPr>
          <w:rFonts w:eastAsia="Times New Roman"/>
          <w:color w:val="333333"/>
        </w:rPr>
        <w:t>, please contact Peter Vantine</w:t>
      </w:r>
      <w:r w:rsidR="004514F1">
        <w:rPr>
          <w:rFonts w:eastAsia="Times New Roman"/>
          <w:color w:val="333333"/>
        </w:rPr>
        <w:t xml:space="preserve"> (</w:t>
      </w:r>
      <w:hyperlink r:id="rId10" w:history="1">
        <w:r w:rsidR="004514F1" w:rsidRPr="00D52378">
          <w:rPr>
            <w:rStyle w:val="Hyperlink"/>
            <w:rFonts w:eastAsia="Times New Roman"/>
          </w:rPr>
          <w:t>pvantine@smcvt.edu</w:t>
        </w:r>
      </w:hyperlink>
      <w:r w:rsidR="004514F1">
        <w:rPr>
          <w:rFonts w:eastAsia="Times New Roman"/>
        </w:rPr>
        <w:t>)</w:t>
      </w:r>
      <w:r>
        <w:rPr>
          <w:rFonts w:eastAsia="Times New Roman"/>
          <w:color w:val="333333"/>
        </w:rPr>
        <w:t xml:space="preserve"> to </w:t>
      </w:r>
      <w:r w:rsidR="00D47AE8">
        <w:rPr>
          <w:rFonts w:eastAsia="Times New Roman"/>
          <w:color w:val="333333"/>
        </w:rPr>
        <w:t>be a</w:t>
      </w:r>
      <w:r>
        <w:rPr>
          <w:rFonts w:eastAsia="Times New Roman"/>
          <w:color w:val="333333"/>
        </w:rPr>
        <w:t>dded to</w:t>
      </w:r>
      <w:r w:rsidR="00D47AE8">
        <w:rPr>
          <w:rFonts w:eastAsia="Times New Roman"/>
          <w:color w:val="333333"/>
        </w:rPr>
        <w:t xml:space="preserve"> the appropriate placement course </w:t>
      </w:r>
      <w:r w:rsidR="004514F1">
        <w:rPr>
          <w:rFonts w:eastAsia="Times New Roman"/>
          <w:color w:val="333333"/>
        </w:rPr>
        <w:t>in Canvas,</w:t>
      </w:r>
      <w:r>
        <w:rPr>
          <w:rFonts w:eastAsia="Times New Roman"/>
          <w:color w:val="333333"/>
        </w:rPr>
        <w:t xml:space="preserve"> where you can then </w:t>
      </w:r>
      <w:r w:rsidRPr="008022E1">
        <w:rPr>
          <w:rFonts w:eastAsia="Times New Roman"/>
          <w:color w:val="333333"/>
        </w:rPr>
        <w:t>see the instructions</w:t>
      </w:r>
      <w:r>
        <w:rPr>
          <w:rFonts w:eastAsia="Times New Roman"/>
          <w:color w:val="333333"/>
        </w:rPr>
        <w:t xml:space="preserve"> to</w:t>
      </w:r>
      <w:r w:rsidRPr="008B004B">
        <w:rPr>
          <w:rFonts w:eastAsia="Times New Roman"/>
          <w:color w:val="333333"/>
        </w:rPr>
        <w:t xml:space="preserve"> complete the </w:t>
      </w:r>
      <w:r w:rsidRPr="008B004B">
        <w:rPr>
          <w:rFonts w:eastAsia="Times New Roman"/>
          <w:b/>
          <w:color w:val="333333"/>
        </w:rPr>
        <w:t>written test</w:t>
      </w:r>
      <w:r>
        <w:rPr>
          <w:rFonts w:eastAsia="Times New Roman"/>
          <w:color w:val="333333"/>
        </w:rPr>
        <w:t xml:space="preserve"> </w:t>
      </w:r>
      <w:r w:rsidRPr="008022E1">
        <w:rPr>
          <w:rFonts w:eastAsia="Times New Roman"/>
          <w:color w:val="333333"/>
        </w:rPr>
        <w:t xml:space="preserve">for the </w:t>
      </w:r>
      <w:r w:rsidR="00D47AE8">
        <w:rPr>
          <w:rFonts w:eastAsia="Times New Roman"/>
          <w:color w:val="333333"/>
        </w:rPr>
        <w:t>relevant</w:t>
      </w:r>
      <w:r w:rsidRPr="008022E1">
        <w:rPr>
          <w:rFonts w:eastAsia="Times New Roman"/>
          <w:color w:val="333333"/>
        </w:rPr>
        <w:t xml:space="preserve"> language</w:t>
      </w:r>
      <w:r>
        <w:rPr>
          <w:rFonts w:eastAsia="Times New Roman"/>
          <w:color w:val="333333"/>
        </w:rPr>
        <w:t>.</w:t>
      </w:r>
    </w:p>
    <w:p w14:paraId="63BE6B4D" w14:textId="15C65FCC" w:rsidR="008B004B" w:rsidRPr="00172CC4" w:rsidRDefault="008022E1" w:rsidP="00172CC4">
      <w:pPr>
        <w:pStyle w:val="ListParagraph"/>
        <w:numPr>
          <w:ilvl w:val="0"/>
          <w:numId w:val="2"/>
        </w:numPr>
        <w:shd w:val="clear" w:color="auto" w:fill="FFFFFF"/>
        <w:snapToGrid w:val="0"/>
        <w:spacing w:line="240" w:lineRule="auto"/>
        <w:contextualSpacing w:val="0"/>
        <w:textAlignment w:val="baseline"/>
        <w:rPr>
          <w:rFonts w:eastAsia="Times New Roman"/>
          <w:color w:val="333333"/>
        </w:rPr>
      </w:pPr>
      <w:r w:rsidRPr="008022E1">
        <w:rPr>
          <w:rFonts w:eastAsia="Times New Roman"/>
          <w:color w:val="0070C0"/>
        </w:rPr>
        <w:t xml:space="preserve">If you entered SMC </w:t>
      </w:r>
      <w:r w:rsidRPr="00172CC4">
        <w:rPr>
          <w:rFonts w:eastAsia="Times New Roman"/>
          <w:b/>
          <w:bCs/>
          <w:color w:val="0070C0"/>
          <w:u w:val="single"/>
        </w:rPr>
        <w:t>prior</w:t>
      </w:r>
      <w:r w:rsidRPr="00172CC4">
        <w:rPr>
          <w:rFonts w:eastAsia="Times New Roman"/>
          <w:b/>
          <w:bCs/>
          <w:color w:val="0070C0"/>
        </w:rPr>
        <w:t xml:space="preserve"> to fall 2019</w:t>
      </w:r>
      <w:r>
        <w:rPr>
          <w:rFonts w:eastAsia="Times New Roman"/>
          <w:color w:val="333333"/>
        </w:rPr>
        <w:t xml:space="preserve">, use the written exam instructions below and then send your completed written exam to the </w:t>
      </w:r>
      <w:r w:rsidRPr="008B004B">
        <w:rPr>
          <w:rFonts w:eastAsia="Times New Roman"/>
          <w:color w:val="333333"/>
        </w:rPr>
        <w:t>Chair of the Department of Classical and Modern Languages and Literatures,</w:t>
      </w:r>
      <w:r>
        <w:rPr>
          <w:rFonts w:eastAsia="Times New Roman"/>
          <w:color w:val="333333"/>
        </w:rPr>
        <w:t xml:space="preserve"> Peter Vantine (</w:t>
      </w:r>
      <w:hyperlink r:id="rId11" w:history="1">
        <w:r w:rsidRPr="00D52378">
          <w:rPr>
            <w:rStyle w:val="Hyperlink"/>
            <w:rFonts w:eastAsia="Times New Roman"/>
          </w:rPr>
          <w:t>pvantine@smcvt.edu</w:t>
        </w:r>
      </w:hyperlink>
      <w:r>
        <w:rPr>
          <w:rFonts w:eastAsia="Times New Roman"/>
          <w:color w:val="333333"/>
        </w:rPr>
        <w:t>).</w:t>
      </w:r>
    </w:p>
    <w:p w14:paraId="4E7862D5" w14:textId="77777777" w:rsidR="00172CC4" w:rsidRDefault="00172CC4" w:rsidP="008022E1">
      <w:pPr>
        <w:shd w:val="clear" w:color="auto" w:fill="FFFFFF"/>
        <w:spacing w:line="240" w:lineRule="auto"/>
        <w:textAlignment w:val="baseline"/>
        <w:rPr>
          <w:rFonts w:eastAsia="Times New Roman"/>
          <w:color w:val="333333"/>
        </w:rPr>
      </w:pPr>
    </w:p>
    <w:p w14:paraId="2CBDB8AA" w14:textId="3F94E740" w:rsidR="0062296A" w:rsidRDefault="008B004B" w:rsidP="008022E1">
      <w:pPr>
        <w:shd w:val="clear" w:color="auto" w:fill="FFFFFF"/>
        <w:spacing w:line="240" w:lineRule="auto"/>
        <w:textAlignment w:val="baseline"/>
        <w:rPr>
          <w:rFonts w:eastAsia="Times New Roman"/>
          <w:color w:val="333333"/>
        </w:rPr>
      </w:pPr>
      <w:r w:rsidRPr="00E92018">
        <w:rPr>
          <w:rFonts w:eastAsia="Times New Roman"/>
          <w:color w:val="333333"/>
        </w:rPr>
        <w:t>Students who</w:t>
      </w:r>
      <w:r>
        <w:rPr>
          <w:rFonts w:eastAsia="Times New Roman"/>
          <w:color w:val="333333"/>
        </w:rPr>
        <w:t>se online and written</w:t>
      </w:r>
      <w:r w:rsidRPr="00E92018">
        <w:rPr>
          <w:rFonts w:eastAsia="Times New Roman"/>
          <w:color w:val="333333"/>
        </w:rPr>
        <w:t xml:space="preserve"> place</w:t>
      </w:r>
      <w:r>
        <w:rPr>
          <w:rFonts w:eastAsia="Times New Roman"/>
          <w:color w:val="333333"/>
        </w:rPr>
        <w:t>ment results qualify them for</w:t>
      </w:r>
      <w:r w:rsidRPr="00E92018">
        <w:rPr>
          <w:rFonts w:eastAsia="Times New Roman"/>
          <w:color w:val="333333"/>
        </w:rPr>
        <w:t xml:space="preserve"> </w:t>
      </w:r>
      <w:r w:rsidRPr="008B004B">
        <w:rPr>
          <w:rFonts w:eastAsia="Times New Roman"/>
          <w:b/>
          <w:color w:val="333333"/>
        </w:rPr>
        <w:t>FR/SP 203 or above</w:t>
      </w:r>
      <w:r w:rsidRPr="00E92018">
        <w:rPr>
          <w:rFonts w:eastAsia="Times New Roman"/>
          <w:color w:val="333333"/>
        </w:rPr>
        <w:t xml:space="preserve"> have </w:t>
      </w:r>
      <w:r w:rsidRPr="008B004B">
        <w:rPr>
          <w:rFonts w:eastAsia="Times New Roman"/>
          <w:i/>
          <w:color w:val="333333"/>
        </w:rPr>
        <w:t>met the foreign language proficiency requirement for B.A. degrees</w:t>
      </w:r>
      <w:r w:rsidRPr="00E92018">
        <w:rPr>
          <w:rFonts w:eastAsia="Times New Roman"/>
          <w:color w:val="333333"/>
        </w:rPr>
        <w:t>. However, even students who have met the requirement are encouraged to consider continuing their study of the language at the level of their placement.</w:t>
      </w:r>
      <w:r>
        <w:rPr>
          <w:rFonts w:eastAsia="Times New Roman"/>
          <w:color w:val="333333"/>
        </w:rPr>
        <w:t xml:space="preserve"> Similarly, although B.S. students have no foreign language requirement, they are encouraged to consider continuing studying a language at the appropriate level.</w:t>
      </w:r>
      <w:r w:rsidR="0062296A">
        <w:rPr>
          <w:rFonts w:eastAsia="Times New Roman"/>
          <w:color w:val="333333"/>
        </w:rPr>
        <w:br w:type="page"/>
      </w:r>
    </w:p>
    <w:p w14:paraId="273CBF69" w14:textId="73B7BA38" w:rsidR="00D46DEF" w:rsidRPr="0017278C" w:rsidRDefault="00D46DEF" w:rsidP="00D46DEF">
      <w:pPr>
        <w:spacing w:line="360" w:lineRule="auto"/>
        <w:jc w:val="center"/>
        <w:rPr>
          <w:rFonts w:eastAsia="Times New Roman"/>
          <w:b/>
          <w:color w:val="2D3B45"/>
        </w:rPr>
      </w:pPr>
      <w:r w:rsidRPr="00D90B32">
        <w:rPr>
          <w:rFonts w:eastAsia="Times New Roman"/>
          <w:b/>
          <w:color w:val="2D3B45"/>
        </w:rPr>
        <w:lastRenderedPageBreak/>
        <w:t>Second Language Placement: Written Exam</w:t>
      </w:r>
    </w:p>
    <w:p w14:paraId="6087F802" w14:textId="77777777" w:rsidR="00D46DEF" w:rsidRPr="0017278C" w:rsidRDefault="00D46DEF" w:rsidP="00D46DEF">
      <w:pPr>
        <w:spacing w:after="120"/>
        <w:rPr>
          <w:rFonts w:eastAsia="Times New Roman"/>
          <w:color w:val="2D3B45"/>
        </w:rPr>
      </w:pPr>
      <w:r w:rsidRPr="0017278C">
        <w:rPr>
          <w:rFonts w:eastAsia="Times New Roman"/>
          <w:color w:val="2D3B45"/>
          <w:u w:val="single"/>
        </w:rPr>
        <w:t>OVERVIEW</w:t>
      </w:r>
    </w:p>
    <w:p w14:paraId="5B424EE6" w14:textId="77777777" w:rsidR="00D46DEF" w:rsidRPr="0017278C" w:rsidRDefault="00D46DEF" w:rsidP="00D46DEF">
      <w:pPr>
        <w:rPr>
          <w:rFonts w:eastAsia="Times New Roman"/>
          <w:color w:val="2D3B45"/>
        </w:rPr>
      </w:pPr>
      <w:r w:rsidRPr="0017278C">
        <w:rPr>
          <w:rFonts w:eastAsia="Times New Roman"/>
          <w:color w:val="2D3B45"/>
        </w:rPr>
        <w:t>You will respond in writing to a broad, generic question that asks you to describe yourself and compare yourself to another person in order to demonstrate your range of vocabulary (attributes, preferences, family, activities, emotions, etc.) and which verb forms you can use. Your response must be hand written and then submitted electronically</w:t>
      </w:r>
      <w:r>
        <w:rPr>
          <w:rFonts w:eastAsia="Times New Roman"/>
          <w:color w:val="2D3B45"/>
        </w:rPr>
        <w:t xml:space="preserve"> </w:t>
      </w:r>
      <w:r w:rsidRPr="0017278C">
        <w:rPr>
          <w:rFonts w:eastAsia="Times New Roman"/>
          <w:color w:val="2D3B45"/>
        </w:rPr>
        <w:t>as a scanned image (pdf) or photo. Students are allowed up to one hour to complete the written exam, not including whatever time is required to upload your completed work.</w:t>
      </w:r>
    </w:p>
    <w:p w14:paraId="19D9B628" w14:textId="77777777" w:rsidR="00D46DEF" w:rsidRDefault="00D46DEF" w:rsidP="00D46DEF">
      <w:pPr>
        <w:rPr>
          <w:rFonts w:eastAsia="Times New Roman"/>
          <w:color w:val="2D3B45"/>
          <w:u w:val="single"/>
        </w:rPr>
      </w:pPr>
    </w:p>
    <w:p w14:paraId="502DE5E3" w14:textId="77777777" w:rsidR="00D46DEF" w:rsidRPr="0017278C" w:rsidRDefault="00D46DEF" w:rsidP="00D46DEF">
      <w:pPr>
        <w:spacing w:after="120"/>
        <w:rPr>
          <w:rFonts w:eastAsia="Times New Roman"/>
          <w:color w:val="2D3B45"/>
        </w:rPr>
      </w:pPr>
      <w:r w:rsidRPr="0017278C">
        <w:rPr>
          <w:rFonts w:eastAsia="Times New Roman"/>
          <w:color w:val="2D3B45"/>
          <w:u w:val="single"/>
        </w:rPr>
        <w:t>PREPARATION</w:t>
      </w:r>
    </w:p>
    <w:p w14:paraId="0BD908A4" w14:textId="378FB265" w:rsidR="00D46DEF" w:rsidRPr="0017278C" w:rsidRDefault="00D46DEF" w:rsidP="00D46DEF">
      <w:pPr>
        <w:spacing w:after="120"/>
        <w:rPr>
          <w:rFonts w:eastAsia="Times New Roman"/>
          <w:color w:val="2D3B45"/>
        </w:rPr>
      </w:pPr>
      <w:r w:rsidRPr="0017278C">
        <w:rPr>
          <w:rFonts w:eastAsia="Times New Roman"/>
          <w:color w:val="2D3B45"/>
        </w:rPr>
        <w:t>It may be useful to review your French</w:t>
      </w:r>
      <w:r>
        <w:rPr>
          <w:rFonts w:eastAsia="Times New Roman"/>
          <w:color w:val="2D3B45"/>
        </w:rPr>
        <w:t xml:space="preserve"> or Spanish</w:t>
      </w:r>
      <w:r w:rsidRPr="0017278C">
        <w:rPr>
          <w:rFonts w:eastAsia="Times New Roman"/>
          <w:color w:val="2D3B45"/>
        </w:rPr>
        <w:t xml:space="preserve"> before beginning the written exam, particularly if it has been several weeks or months (or longer) since you have practiced your language skills. See </w:t>
      </w:r>
      <w:r w:rsidRPr="0017278C">
        <w:rPr>
          <w:rFonts w:eastAsia="Times New Roman"/>
          <w:b/>
          <w:bCs/>
          <w:color w:val="0070C0"/>
        </w:rPr>
        <w:t>French</w:t>
      </w:r>
      <w:r w:rsidR="00DF48E3">
        <w:rPr>
          <w:rFonts w:eastAsia="Times New Roman"/>
          <w:b/>
          <w:bCs/>
          <w:color w:val="0070C0"/>
        </w:rPr>
        <w:t xml:space="preserve"> and Spanish</w:t>
      </w:r>
      <w:r w:rsidRPr="0017278C">
        <w:rPr>
          <w:rFonts w:eastAsia="Times New Roman"/>
          <w:color w:val="0070C0"/>
        </w:rPr>
        <w:t> </w:t>
      </w:r>
      <w:r w:rsidRPr="0017278C">
        <w:rPr>
          <w:rFonts w:eastAsia="Times New Roman"/>
          <w:b/>
          <w:bCs/>
          <w:color w:val="0070C0"/>
        </w:rPr>
        <w:t>Resources for Review (Test Prep)</w:t>
      </w:r>
      <w:r w:rsidRPr="0017278C">
        <w:rPr>
          <w:rFonts w:eastAsia="Times New Roman"/>
          <w:color w:val="0070C0"/>
        </w:rPr>
        <w:t xml:space="preserve"> </w:t>
      </w:r>
      <w:r>
        <w:rPr>
          <w:rFonts w:eastAsia="Times New Roman"/>
          <w:color w:val="2D3B45"/>
        </w:rPr>
        <w:t>in the appendix following this message.</w:t>
      </w:r>
    </w:p>
    <w:p w14:paraId="202D2085" w14:textId="77777777" w:rsidR="00D46DEF" w:rsidRPr="0017278C" w:rsidRDefault="00D46DEF" w:rsidP="00D46DEF">
      <w:pPr>
        <w:rPr>
          <w:rFonts w:eastAsia="Times New Roman"/>
          <w:color w:val="2D3B45"/>
        </w:rPr>
      </w:pPr>
      <w:r w:rsidRPr="0017278C">
        <w:rPr>
          <w:rFonts w:eastAsia="Times New Roman"/>
          <w:color w:val="2D3B45"/>
        </w:rPr>
        <w:t>Once you begin the written test, you may NOT use </w:t>
      </w:r>
      <w:r w:rsidRPr="0017278C">
        <w:rPr>
          <w:rFonts w:eastAsia="Times New Roman"/>
          <w:i/>
          <w:iCs/>
          <w:color w:val="2D3B45"/>
        </w:rPr>
        <w:t>any</w:t>
      </w:r>
      <w:r w:rsidRPr="0017278C">
        <w:rPr>
          <w:rFonts w:eastAsia="Times New Roman"/>
          <w:color w:val="2D3B45"/>
        </w:rPr>
        <w:t> form of outside support. This means no online, print, or other resources; no textbooks, dictionaries or translation programs; no assistance from a family member, friend, or any other individual or service. Disregard for this guideline constitutes a violation of the College’s Academic Integrity Policy.</w:t>
      </w:r>
    </w:p>
    <w:p w14:paraId="7E4556D8" w14:textId="77777777" w:rsidR="00D46DEF" w:rsidRPr="0017278C" w:rsidRDefault="00D46DEF" w:rsidP="00D46DEF">
      <w:pPr>
        <w:rPr>
          <w:rFonts w:eastAsia="Times New Roman"/>
          <w:color w:val="2D3B45"/>
        </w:rPr>
      </w:pPr>
      <w:r w:rsidRPr="0017278C">
        <w:rPr>
          <w:rFonts w:eastAsia="Times New Roman"/>
          <w:color w:val="2D3B45"/>
        </w:rPr>
        <w:t> </w:t>
      </w:r>
    </w:p>
    <w:p w14:paraId="45219614" w14:textId="77777777" w:rsidR="00D46DEF" w:rsidRPr="0017278C" w:rsidRDefault="00D46DEF" w:rsidP="00D46DEF">
      <w:pPr>
        <w:spacing w:after="120"/>
        <w:rPr>
          <w:rFonts w:eastAsia="Times New Roman"/>
          <w:color w:val="2D3B45"/>
        </w:rPr>
      </w:pPr>
      <w:r w:rsidRPr="0017278C">
        <w:rPr>
          <w:rFonts w:eastAsia="Times New Roman"/>
          <w:color w:val="2D3B45"/>
          <w:u w:val="single"/>
        </w:rPr>
        <w:t>INSTRUCTIONS</w:t>
      </w:r>
    </w:p>
    <w:p w14:paraId="34874F9D" w14:textId="77777777" w:rsidR="00D46DEF" w:rsidRPr="0017278C" w:rsidRDefault="00D46DEF" w:rsidP="00D46DEF">
      <w:pPr>
        <w:numPr>
          <w:ilvl w:val="0"/>
          <w:numId w:val="3"/>
        </w:numPr>
        <w:spacing w:after="120" w:line="240" w:lineRule="auto"/>
        <w:ind w:left="375"/>
        <w:rPr>
          <w:rFonts w:eastAsia="Times New Roman"/>
          <w:color w:val="2D3B45"/>
        </w:rPr>
      </w:pPr>
      <w:r w:rsidRPr="0017278C">
        <w:rPr>
          <w:rFonts w:eastAsia="Times New Roman"/>
          <w:color w:val="2D3B45"/>
        </w:rPr>
        <w:t>Use </w:t>
      </w:r>
      <w:r w:rsidRPr="0017278C">
        <w:rPr>
          <w:rFonts w:eastAsia="Times New Roman"/>
          <w:b/>
          <w:bCs/>
          <w:color w:val="0000FF"/>
        </w:rPr>
        <w:t>lined paper</w:t>
      </w:r>
      <w:r w:rsidRPr="0017278C">
        <w:rPr>
          <w:rFonts w:eastAsia="Times New Roman"/>
          <w:color w:val="2D3B45"/>
        </w:rPr>
        <w:t> and a </w:t>
      </w:r>
      <w:r w:rsidRPr="0017278C">
        <w:rPr>
          <w:rFonts w:eastAsia="Times New Roman"/>
          <w:b/>
          <w:bCs/>
          <w:color w:val="0000FF"/>
        </w:rPr>
        <w:t>pen or pencil</w:t>
      </w:r>
      <w:r w:rsidRPr="0017278C">
        <w:rPr>
          <w:rFonts w:eastAsia="Times New Roman"/>
          <w:i/>
          <w:iCs/>
          <w:color w:val="2D3B45"/>
        </w:rPr>
        <w:t>. </w:t>
      </w:r>
      <w:r w:rsidRPr="0017278C">
        <w:rPr>
          <w:rFonts w:eastAsia="Times New Roman"/>
          <w:color w:val="2D3B45"/>
        </w:rPr>
        <w:t>You will be providing a </w:t>
      </w:r>
      <w:r w:rsidRPr="0017278C">
        <w:rPr>
          <w:rFonts w:eastAsia="Times New Roman"/>
          <w:b/>
          <w:bCs/>
          <w:color w:val="0000FF"/>
        </w:rPr>
        <w:t>hand-written</w:t>
      </w:r>
      <w:r w:rsidRPr="0017278C">
        <w:rPr>
          <w:rFonts w:eastAsia="Times New Roman"/>
          <w:b/>
          <w:bCs/>
        </w:rPr>
        <w:t> </w:t>
      </w:r>
      <w:r w:rsidRPr="0017278C">
        <w:rPr>
          <w:rFonts w:eastAsia="Times New Roman"/>
          <w:color w:val="2D3B45"/>
        </w:rPr>
        <w:t>sample of your writing in the relevant language. (See below to request accommodations for a documented condition or disability.)</w:t>
      </w:r>
    </w:p>
    <w:p w14:paraId="4606056A" w14:textId="77777777" w:rsidR="00D46DEF" w:rsidRPr="0017278C" w:rsidRDefault="00D46DEF" w:rsidP="00D46DEF">
      <w:pPr>
        <w:spacing w:after="120"/>
        <w:ind w:left="375"/>
        <w:rPr>
          <w:rFonts w:eastAsia="Times New Roman"/>
          <w:color w:val="2D3B45"/>
        </w:rPr>
      </w:pPr>
      <w:r w:rsidRPr="0017278C">
        <w:rPr>
          <w:rFonts w:eastAsia="Times New Roman"/>
          <w:i/>
          <w:iCs/>
          <w:color w:val="2D3B45"/>
        </w:rPr>
        <w:t>Write as </w:t>
      </w:r>
      <w:r w:rsidRPr="0017278C">
        <w:rPr>
          <w:rFonts w:eastAsia="Times New Roman"/>
          <w:b/>
          <w:bCs/>
          <w:i/>
          <w:iCs/>
          <w:color w:val="2D3B45"/>
        </w:rPr>
        <w:t>legibly</w:t>
      </w:r>
      <w:r w:rsidRPr="0017278C">
        <w:rPr>
          <w:rFonts w:eastAsia="Times New Roman"/>
          <w:i/>
          <w:iCs/>
          <w:color w:val="2D3B45"/>
        </w:rPr>
        <w:t> as possible and make sure your writing is sufficiently </w:t>
      </w:r>
      <w:r w:rsidRPr="0017278C">
        <w:rPr>
          <w:rFonts w:eastAsia="Times New Roman"/>
          <w:b/>
          <w:bCs/>
          <w:i/>
          <w:iCs/>
          <w:color w:val="2D3B45"/>
        </w:rPr>
        <w:t>visible</w:t>
      </w:r>
      <w:r w:rsidRPr="0017278C">
        <w:rPr>
          <w:rFonts w:eastAsia="Times New Roman"/>
          <w:i/>
          <w:iCs/>
          <w:color w:val="2D3B45"/>
        </w:rPr>
        <w:t> (not too faint) so as to be clearly captured when scanned or photographed.</w:t>
      </w:r>
    </w:p>
    <w:p w14:paraId="700A8301" w14:textId="77777777" w:rsidR="00D46DEF" w:rsidRPr="0017278C" w:rsidRDefault="00D46DEF" w:rsidP="00D46DEF">
      <w:pPr>
        <w:numPr>
          <w:ilvl w:val="0"/>
          <w:numId w:val="3"/>
        </w:numPr>
        <w:spacing w:after="120" w:line="240" w:lineRule="auto"/>
        <w:ind w:left="375"/>
        <w:rPr>
          <w:rFonts w:eastAsia="Times New Roman"/>
          <w:color w:val="2D3B45"/>
        </w:rPr>
      </w:pPr>
      <w:r w:rsidRPr="0017278C">
        <w:rPr>
          <w:rFonts w:eastAsia="Times New Roman"/>
          <w:color w:val="2D3B45"/>
        </w:rPr>
        <w:t>At the top of the page, write your </w:t>
      </w:r>
      <w:r w:rsidRPr="0017278C">
        <w:rPr>
          <w:rFonts w:eastAsia="Times New Roman"/>
          <w:b/>
          <w:bCs/>
          <w:color w:val="0000FF"/>
        </w:rPr>
        <w:t>first</w:t>
      </w:r>
      <w:r w:rsidRPr="0017278C">
        <w:rPr>
          <w:rFonts w:eastAsia="Times New Roman"/>
        </w:rPr>
        <w:t> </w:t>
      </w:r>
      <w:r w:rsidRPr="0017278C">
        <w:rPr>
          <w:rFonts w:eastAsia="Times New Roman"/>
          <w:b/>
          <w:bCs/>
          <w:color w:val="0000FF"/>
        </w:rPr>
        <w:t>name</w:t>
      </w:r>
      <w:r w:rsidRPr="0017278C">
        <w:rPr>
          <w:rFonts w:eastAsia="Times New Roman"/>
          <w:color w:val="2D3B45"/>
        </w:rPr>
        <w:t>,</w:t>
      </w:r>
      <w:r w:rsidRPr="0017278C">
        <w:rPr>
          <w:rFonts w:eastAsia="Times New Roman"/>
          <w:b/>
          <w:bCs/>
        </w:rPr>
        <w:t> </w:t>
      </w:r>
      <w:r w:rsidRPr="0017278C">
        <w:rPr>
          <w:rFonts w:eastAsia="Times New Roman"/>
          <w:b/>
          <w:bCs/>
          <w:color w:val="0000FF"/>
        </w:rPr>
        <w:t>last name</w:t>
      </w:r>
      <w:r w:rsidRPr="0017278C">
        <w:rPr>
          <w:rFonts w:eastAsia="Times New Roman"/>
          <w:color w:val="2D3B45"/>
        </w:rPr>
        <w:t>, and the </w:t>
      </w:r>
      <w:r w:rsidRPr="0017278C">
        <w:rPr>
          <w:rFonts w:eastAsia="Times New Roman"/>
          <w:b/>
          <w:bCs/>
          <w:color w:val="0000FF"/>
        </w:rPr>
        <w:t>date</w:t>
      </w:r>
      <w:r w:rsidRPr="0017278C">
        <w:rPr>
          <w:rFonts w:eastAsia="Times New Roman"/>
          <w:color w:val="2D3B45"/>
        </w:rPr>
        <w:t>. Then respond to the </w:t>
      </w:r>
      <w:r w:rsidRPr="0017278C">
        <w:rPr>
          <w:rFonts w:eastAsia="Times New Roman"/>
          <w:b/>
          <w:bCs/>
          <w:color w:val="0000FF"/>
        </w:rPr>
        <w:t>writing prompt</w:t>
      </w:r>
      <w:r w:rsidRPr="0017278C">
        <w:rPr>
          <w:rFonts w:eastAsia="Times New Roman"/>
          <w:color w:val="2D3B45"/>
        </w:rPr>
        <w:t> provided below.</w:t>
      </w:r>
    </w:p>
    <w:p w14:paraId="5E50B2D9" w14:textId="77777777" w:rsidR="00D46DEF" w:rsidRPr="0017278C" w:rsidRDefault="00D46DEF" w:rsidP="00D46DEF">
      <w:pPr>
        <w:spacing w:after="120"/>
        <w:ind w:left="375"/>
        <w:rPr>
          <w:rFonts w:eastAsia="Times New Roman"/>
          <w:color w:val="2D3B45"/>
        </w:rPr>
      </w:pPr>
      <w:r w:rsidRPr="0017278C">
        <w:rPr>
          <w:rFonts w:eastAsia="Times New Roman"/>
          <w:i/>
          <w:iCs/>
          <w:color w:val="2D3B45"/>
        </w:rPr>
        <w:t>You may spend up to </w:t>
      </w:r>
      <w:r w:rsidRPr="0017278C">
        <w:rPr>
          <w:rFonts w:eastAsia="Times New Roman"/>
          <w:b/>
          <w:bCs/>
          <w:i/>
          <w:iCs/>
          <w:color w:val="2D3B45"/>
        </w:rPr>
        <w:t>one hour</w:t>
      </w:r>
      <w:r w:rsidRPr="0017278C">
        <w:rPr>
          <w:rFonts w:eastAsia="Times New Roman"/>
          <w:i/>
          <w:iCs/>
          <w:color w:val="2D3B45"/>
        </w:rPr>
        <w:t> on your response, though some students may finish in a shorter amount of time. Please write at least </w:t>
      </w:r>
      <w:r w:rsidRPr="0017278C">
        <w:rPr>
          <w:rFonts w:eastAsia="Times New Roman"/>
          <w:b/>
          <w:bCs/>
          <w:i/>
          <w:iCs/>
          <w:color w:val="2D3B45"/>
        </w:rPr>
        <w:t>300 words</w:t>
      </w:r>
      <w:r w:rsidRPr="0017278C">
        <w:rPr>
          <w:rFonts w:eastAsia="Times New Roman"/>
          <w:i/>
          <w:iCs/>
          <w:color w:val="2D3B45"/>
        </w:rPr>
        <w:t>, if feasible relative to your skill level. A writing sample that is significantly shorter will be interpreted as an indication of a lower level of proficiency.</w:t>
      </w:r>
    </w:p>
    <w:p w14:paraId="58EA27D7" w14:textId="77777777" w:rsidR="00D46DEF" w:rsidRPr="0017278C" w:rsidRDefault="00D46DEF" w:rsidP="00D46DEF">
      <w:pPr>
        <w:numPr>
          <w:ilvl w:val="0"/>
          <w:numId w:val="3"/>
        </w:numPr>
        <w:spacing w:after="120" w:line="240" w:lineRule="auto"/>
        <w:ind w:left="375"/>
        <w:rPr>
          <w:rFonts w:eastAsia="Times New Roman"/>
          <w:color w:val="2D3B45"/>
        </w:rPr>
      </w:pPr>
      <w:r w:rsidRPr="0017278C">
        <w:rPr>
          <w:rFonts w:eastAsia="Times New Roman"/>
          <w:color w:val="2D3B45"/>
        </w:rPr>
        <w:t>At the end of your written response, write out and sign the following </w:t>
      </w:r>
      <w:r w:rsidRPr="0017278C">
        <w:rPr>
          <w:rFonts w:eastAsia="Times New Roman"/>
          <w:b/>
          <w:bCs/>
          <w:color w:val="0000FF"/>
        </w:rPr>
        <w:t>pledge</w:t>
      </w:r>
      <w:r w:rsidRPr="0017278C">
        <w:rPr>
          <w:rFonts w:eastAsia="Times New Roman"/>
          <w:color w:val="2D3B45"/>
        </w:rPr>
        <w:t> (in English):</w:t>
      </w:r>
    </w:p>
    <w:p w14:paraId="2A074A5C" w14:textId="77777777" w:rsidR="00D46DEF" w:rsidRPr="0017278C" w:rsidRDefault="00D46DEF" w:rsidP="00D46DEF">
      <w:pPr>
        <w:spacing w:after="120"/>
        <w:ind w:left="375"/>
        <w:rPr>
          <w:rFonts w:eastAsia="Times New Roman"/>
          <w:color w:val="2D3B45"/>
        </w:rPr>
      </w:pPr>
      <w:r w:rsidRPr="0017278C">
        <w:rPr>
          <w:rFonts w:eastAsia="Times New Roman"/>
          <w:i/>
          <w:iCs/>
          <w:color w:val="FF0000"/>
        </w:rPr>
        <w:t>I certify that I have not used any outside support or resources on this written exam. The response I am submitting is my own work.</w:t>
      </w:r>
    </w:p>
    <w:p w14:paraId="74BC6A6F" w14:textId="77777777" w:rsidR="00D46DEF" w:rsidRPr="0017278C" w:rsidRDefault="00D46DEF" w:rsidP="00D46DEF">
      <w:pPr>
        <w:spacing w:after="120"/>
        <w:ind w:left="375"/>
        <w:rPr>
          <w:rFonts w:eastAsia="Times New Roman"/>
          <w:color w:val="2D3B45"/>
        </w:rPr>
      </w:pPr>
      <w:r w:rsidRPr="0017278C">
        <w:rPr>
          <w:rFonts w:eastAsia="Times New Roman"/>
          <w:i/>
          <w:iCs/>
          <w:color w:val="2D3B45"/>
        </w:rPr>
        <w:t>Remember to add your </w:t>
      </w:r>
      <w:r w:rsidRPr="0017278C">
        <w:rPr>
          <w:rFonts w:eastAsia="Times New Roman"/>
          <w:b/>
          <w:bCs/>
          <w:i/>
          <w:iCs/>
          <w:color w:val="FF0000"/>
        </w:rPr>
        <w:t>signature</w:t>
      </w:r>
      <w:r w:rsidRPr="0017278C">
        <w:rPr>
          <w:rFonts w:eastAsia="Times New Roman"/>
          <w:i/>
          <w:iCs/>
          <w:color w:val="2D3B45"/>
        </w:rPr>
        <w:t> following your pledge.</w:t>
      </w:r>
    </w:p>
    <w:p w14:paraId="7B4C1B4F" w14:textId="77777777" w:rsidR="00D46DEF" w:rsidRPr="0017278C" w:rsidRDefault="00D46DEF" w:rsidP="00D46DEF">
      <w:pPr>
        <w:numPr>
          <w:ilvl w:val="0"/>
          <w:numId w:val="3"/>
        </w:numPr>
        <w:spacing w:after="120" w:line="240" w:lineRule="auto"/>
        <w:ind w:left="375"/>
        <w:rPr>
          <w:rFonts w:eastAsia="Times New Roman"/>
          <w:color w:val="2D3B45"/>
        </w:rPr>
      </w:pPr>
      <w:r w:rsidRPr="0017278C">
        <w:rPr>
          <w:rFonts w:eastAsia="Times New Roman"/>
          <w:color w:val="2D3B45"/>
        </w:rPr>
        <w:t>Once you have completed your written response, use a phone or copier/scanner to </w:t>
      </w:r>
      <w:r w:rsidRPr="0017278C">
        <w:rPr>
          <w:rFonts w:eastAsia="Times New Roman"/>
          <w:b/>
          <w:bCs/>
          <w:color w:val="0000FF"/>
        </w:rPr>
        <w:t>scan or photograph</w:t>
      </w:r>
      <w:r w:rsidRPr="0017278C">
        <w:rPr>
          <w:rFonts w:eastAsia="Times New Roman"/>
          <w:color w:val="2D3B45"/>
        </w:rPr>
        <w:t> your work.</w:t>
      </w:r>
    </w:p>
    <w:p w14:paraId="31C090A0" w14:textId="77777777" w:rsidR="00D46DEF" w:rsidRPr="0017278C" w:rsidRDefault="00D46DEF" w:rsidP="00D46DEF">
      <w:pPr>
        <w:spacing w:after="120"/>
        <w:ind w:left="375"/>
        <w:rPr>
          <w:rFonts w:eastAsia="Times New Roman"/>
          <w:color w:val="2D3B45"/>
        </w:rPr>
      </w:pPr>
      <w:r w:rsidRPr="0017278C">
        <w:rPr>
          <w:rFonts w:eastAsia="Times New Roman"/>
          <w:i/>
          <w:iCs/>
          <w:color w:val="2D3B45"/>
        </w:rPr>
        <w:lastRenderedPageBreak/>
        <w:t>If your response consists of more than one page (or of a double-sided page), please be sure to scan or photograph and submit your entire writing sample. If possible, combine multiple pages into a single pdf document, but multiple files/images may be submitted if necessary.</w:t>
      </w:r>
    </w:p>
    <w:p w14:paraId="43790565" w14:textId="77777777" w:rsidR="00D46DEF" w:rsidRPr="0017278C" w:rsidRDefault="00D46DEF" w:rsidP="00D46DEF">
      <w:pPr>
        <w:numPr>
          <w:ilvl w:val="0"/>
          <w:numId w:val="3"/>
        </w:numPr>
        <w:spacing w:after="120" w:line="240" w:lineRule="auto"/>
        <w:ind w:left="375"/>
        <w:rPr>
          <w:rFonts w:eastAsia="Times New Roman"/>
          <w:color w:val="2D3B45"/>
        </w:rPr>
      </w:pPr>
      <w:r>
        <w:rPr>
          <w:rFonts w:eastAsia="Times New Roman"/>
          <w:b/>
          <w:bCs/>
          <w:color w:val="0000FF"/>
        </w:rPr>
        <w:t>Submit</w:t>
      </w:r>
      <w:r w:rsidRPr="0017278C">
        <w:rPr>
          <w:rFonts w:eastAsia="Times New Roman"/>
          <w:color w:val="2D3B45"/>
        </w:rPr>
        <w:t xml:space="preserve"> your writing sample as a digital file </w:t>
      </w:r>
      <w:r>
        <w:rPr>
          <w:rFonts w:eastAsia="Times New Roman"/>
          <w:color w:val="2D3B45"/>
        </w:rPr>
        <w:t xml:space="preserve">by sending it to </w:t>
      </w:r>
      <w:r w:rsidRPr="007B2D0A">
        <w:rPr>
          <w:rFonts w:eastAsia="Times New Roman"/>
          <w:b/>
          <w:color w:val="2D3B45"/>
        </w:rPr>
        <w:t>Peter Vantine</w:t>
      </w:r>
      <w:r>
        <w:rPr>
          <w:rFonts w:eastAsia="Times New Roman"/>
          <w:color w:val="2D3B45"/>
        </w:rPr>
        <w:t xml:space="preserve">, Chair of the Department of Classical and Modern Languages &amp; Literatures: </w:t>
      </w:r>
      <w:hyperlink r:id="rId12" w:history="1">
        <w:r w:rsidRPr="0035715D">
          <w:rPr>
            <w:rStyle w:val="Hyperlink"/>
            <w:rFonts w:eastAsia="Times New Roman"/>
          </w:rPr>
          <w:t>pvantine@smcvt.edu</w:t>
        </w:r>
      </w:hyperlink>
      <w:r w:rsidRPr="0017278C">
        <w:rPr>
          <w:rFonts w:eastAsia="Times New Roman"/>
          <w:color w:val="2D3B45"/>
        </w:rPr>
        <w:t>.</w:t>
      </w:r>
    </w:p>
    <w:p w14:paraId="6A06D4C1" w14:textId="77777777" w:rsidR="00D55D30" w:rsidRDefault="004514F1" w:rsidP="00D55D30">
      <w:pPr>
        <w:spacing w:after="120"/>
        <w:ind w:left="1170" w:hanging="795"/>
        <w:rPr>
          <w:rFonts w:eastAsia="Times New Roman"/>
          <w:color w:val="333333"/>
        </w:rPr>
      </w:pPr>
      <w:r w:rsidRPr="004514F1">
        <w:rPr>
          <w:rFonts w:eastAsia="Times New Roman"/>
          <w:color w:val="FF9300"/>
        </w:rPr>
        <w:t>*</w:t>
      </w:r>
      <w:r>
        <w:rPr>
          <w:rFonts w:eastAsia="Times New Roman"/>
          <w:color w:val="FF9300"/>
        </w:rPr>
        <w:t xml:space="preserve"> </w:t>
      </w:r>
      <w:r w:rsidRPr="004514F1">
        <w:rPr>
          <w:rFonts w:eastAsia="Times New Roman"/>
          <w:color w:val="2D3B45"/>
        </w:rPr>
        <w:t xml:space="preserve">Note: </w:t>
      </w:r>
      <w:r w:rsidRPr="004514F1">
        <w:rPr>
          <w:rFonts w:eastAsia="Times New Roman"/>
          <w:color w:val="000000" w:themeColor="text1"/>
        </w:rPr>
        <w:t xml:space="preserve">Students who entered SMC in fall 2019 or later </w:t>
      </w:r>
      <w:r>
        <w:rPr>
          <w:rFonts w:eastAsia="Times New Roman"/>
          <w:color w:val="333333"/>
        </w:rPr>
        <w:t>should</w:t>
      </w:r>
      <w:r w:rsidRPr="004514F1">
        <w:rPr>
          <w:rFonts w:eastAsia="Times New Roman"/>
          <w:color w:val="333333"/>
        </w:rPr>
        <w:t xml:space="preserve"> </w:t>
      </w:r>
      <w:r>
        <w:rPr>
          <w:rFonts w:eastAsia="Times New Roman"/>
          <w:color w:val="333333"/>
        </w:rPr>
        <w:t xml:space="preserve">submit </w:t>
      </w:r>
      <w:r w:rsidRPr="004514F1">
        <w:rPr>
          <w:rFonts w:eastAsia="Times New Roman"/>
          <w:color w:val="333333"/>
        </w:rPr>
        <w:t>the</w:t>
      </w:r>
      <w:r>
        <w:rPr>
          <w:rFonts w:eastAsia="Times New Roman"/>
          <w:color w:val="333333"/>
        </w:rPr>
        <w:t>ir</w:t>
      </w:r>
      <w:r w:rsidRPr="004514F1">
        <w:rPr>
          <w:rFonts w:eastAsia="Times New Roman"/>
          <w:color w:val="333333"/>
        </w:rPr>
        <w:t xml:space="preserve"> </w:t>
      </w:r>
      <w:r w:rsidRPr="004514F1">
        <w:rPr>
          <w:rFonts w:eastAsia="Times New Roman"/>
          <w:b/>
          <w:color w:val="333333"/>
        </w:rPr>
        <w:t>written test</w:t>
      </w:r>
      <w:r w:rsidRPr="004514F1">
        <w:rPr>
          <w:rFonts w:eastAsia="Times New Roman"/>
          <w:color w:val="333333"/>
        </w:rPr>
        <w:t xml:space="preserve"> </w:t>
      </w:r>
      <w:r>
        <w:rPr>
          <w:rFonts w:eastAsia="Times New Roman"/>
          <w:color w:val="333333"/>
        </w:rPr>
        <w:t>directly</w:t>
      </w:r>
      <w:r w:rsidRPr="004514F1">
        <w:rPr>
          <w:rFonts w:eastAsia="Times New Roman"/>
          <w:color w:val="333333"/>
        </w:rPr>
        <w:t xml:space="preserve"> in the Canvas course</w:t>
      </w:r>
      <w:r w:rsidR="00D55D30">
        <w:rPr>
          <w:rFonts w:eastAsia="Times New Roman"/>
          <w:color w:val="333333"/>
        </w:rPr>
        <w:t xml:space="preserve"> corresponding the year in which they first matriculated:</w:t>
      </w:r>
    </w:p>
    <w:p w14:paraId="5904C445" w14:textId="685C6145" w:rsidR="00D55D30" w:rsidRPr="00D55D30" w:rsidRDefault="005B304A" w:rsidP="00D55D30">
      <w:pPr>
        <w:pStyle w:val="ListParagraph"/>
        <w:numPr>
          <w:ilvl w:val="0"/>
          <w:numId w:val="7"/>
        </w:numPr>
        <w:spacing w:after="120"/>
        <w:contextualSpacing w:val="0"/>
        <w:rPr>
          <w:rFonts w:eastAsia="Times New Roman"/>
          <w:i/>
          <w:iCs/>
          <w:color w:val="2D3B45"/>
        </w:rPr>
      </w:pPr>
      <w:hyperlink r:id="rId13" w:history="1">
        <w:r w:rsidR="00D55D30" w:rsidRPr="00D55D30">
          <w:rPr>
            <w:rStyle w:val="Hyperlink"/>
            <w:rFonts w:eastAsia="Times New Roman"/>
          </w:rPr>
          <w:t>Language Placement 2020-2021</w:t>
        </w:r>
      </w:hyperlink>
    </w:p>
    <w:p w14:paraId="78A5C0DD" w14:textId="21658B70" w:rsidR="004514F1" w:rsidRPr="00D55D30" w:rsidRDefault="005B304A" w:rsidP="00D55D30">
      <w:pPr>
        <w:pStyle w:val="ListParagraph"/>
        <w:numPr>
          <w:ilvl w:val="0"/>
          <w:numId w:val="7"/>
        </w:numPr>
        <w:spacing w:after="120"/>
        <w:rPr>
          <w:rFonts w:eastAsia="Times New Roman"/>
          <w:i/>
          <w:iCs/>
          <w:color w:val="2D3B45"/>
        </w:rPr>
      </w:pPr>
      <w:hyperlink r:id="rId14" w:history="1">
        <w:r w:rsidR="004514F1" w:rsidRPr="00D55D30">
          <w:rPr>
            <w:rStyle w:val="Hyperlink"/>
            <w:rFonts w:eastAsia="Times New Roman"/>
          </w:rPr>
          <w:t>Language Placement 20</w:t>
        </w:r>
        <w:r w:rsidR="00D55D30">
          <w:rPr>
            <w:rStyle w:val="Hyperlink"/>
            <w:rFonts w:eastAsia="Times New Roman"/>
          </w:rPr>
          <w:t>19-2020</w:t>
        </w:r>
      </w:hyperlink>
    </w:p>
    <w:p w14:paraId="14D0C12C" w14:textId="5B94FA8B" w:rsidR="00D46DEF" w:rsidRPr="0017278C" w:rsidRDefault="00D46DEF" w:rsidP="00D46DEF">
      <w:pPr>
        <w:spacing w:after="120"/>
        <w:ind w:left="375"/>
        <w:rPr>
          <w:rFonts w:eastAsia="Times New Roman"/>
          <w:color w:val="2D3B45"/>
        </w:rPr>
      </w:pPr>
      <w:r w:rsidRPr="0017278C">
        <w:rPr>
          <w:rFonts w:eastAsia="Times New Roman"/>
          <w:i/>
          <w:iCs/>
          <w:color w:val="2D3B45"/>
        </w:rPr>
        <w:t>After you submit your written exam, it will be scored by one or more language instructors. This may take a few days or a few weeks, depending on a combination of factors: when the exam is submitted, the total number of exams to be scored in a given batch, and when the results are needed (relative to the course registration period</w:t>
      </w:r>
      <w:r w:rsidR="009E0825">
        <w:rPr>
          <w:rFonts w:eastAsia="Times New Roman"/>
          <w:i/>
          <w:iCs/>
          <w:color w:val="2D3B45"/>
        </w:rPr>
        <w:t>,</w:t>
      </w:r>
      <w:r w:rsidRPr="0017278C">
        <w:rPr>
          <w:rFonts w:eastAsia="Times New Roman"/>
          <w:i/>
          <w:iCs/>
          <w:color w:val="2D3B45"/>
        </w:rPr>
        <w:t xml:space="preserve"> the start of the next semester</w:t>
      </w:r>
      <w:r w:rsidR="009E0825">
        <w:rPr>
          <w:rFonts w:eastAsia="Times New Roman"/>
          <w:i/>
          <w:iCs/>
          <w:color w:val="2D3B45"/>
        </w:rPr>
        <w:t>, or the add/drop period at the start of the semester</w:t>
      </w:r>
      <w:r w:rsidRPr="0017278C">
        <w:rPr>
          <w:rFonts w:eastAsia="Times New Roman"/>
          <w:i/>
          <w:iCs/>
          <w:color w:val="2D3B45"/>
        </w:rPr>
        <w:t>).</w:t>
      </w:r>
    </w:p>
    <w:p w14:paraId="278F616B" w14:textId="77777777" w:rsidR="00D46DEF" w:rsidRPr="0017278C" w:rsidRDefault="00D46DEF" w:rsidP="00D46DEF">
      <w:pPr>
        <w:tabs>
          <w:tab w:val="left" w:pos="1940"/>
        </w:tabs>
        <w:rPr>
          <w:rFonts w:eastAsia="Times New Roman"/>
          <w:color w:val="2D3B45"/>
        </w:rPr>
      </w:pPr>
    </w:p>
    <w:p w14:paraId="429914B2" w14:textId="77777777" w:rsidR="00D46DEF" w:rsidRPr="0017278C" w:rsidRDefault="00D46DEF" w:rsidP="00D46DEF">
      <w:pPr>
        <w:spacing w:after="120"/>
        <w:rPr>
          <w:rFonts w:eastAsia="Times New Roman"/>
          <w:color w:val="2D3B45"/>
        </w:rPr>
      </w:pPr>
      <w:r w:rsidRPr="0017278C">
        <w:rPr>
          <w:rFonts w:eastAsia="Times New Roman"/>
          <w:color w:val="000080"/>
          <w:u w:val="single"/>
        </w:rPr>
        <w:t>WRITING PROMPT</w:t>
      </w:r>
    </w:p>
    <w:p w14:paraId="05BBCDCE" w14:textId="77777777" w:rsidR="00D46DEF" w:rsidRPr="0017278C" w:rsidRDefault="00D46DEF" w:rsidP="00D46DEF">
      <w:pPr>
        <w:spacing w:after="120"/>
        <w:rPr>
          <w:rFonts w:eastAsia="Times New Roman"/>
          <w:color w:val="2D3B45"/>
        </w:rPr>
      </w:pPr>
      <w:r w:rsidRPr="0017278C">
        <w:rPr>
          <w:rFonts w:eastAsia="Times New Roman"/>
          <w:color w:val="000080"/>
        </w:rPr>
        <w:t>Write a detailed description of yourself and a close friend in which you </w:t>
      </w:r>
      <w:r w:rsidRPr="0017278C">
        <w:rPr>
          <w:rFonts w:eastAsia="Times New Roman"/>
          <w:b/>
          <w:bCs/>
          <w:color w:val="000080"/>
        </w:rPr>
        <w:t>compare yourself to your friend</w:t>
      </w:r>
      <w:r>
        <w:rPr>
          <w:rFonts w:eastAsia="Times New Roman"/>
          <w:b/>
          <w:bCs/>
          <w:color w:val="000080"/>
        </w:rPr>
        <w:t xml:space="preserve"> </w:t>
      </w:r>
      <w:r w:rsidRPr="0017278C">
        <w:rPr>
          <w:rFonts w:eastAsia="Times New Roman"/>
          <w:color w:val="000080"/>
        </w:rPr>
        <w:t>and </w:t>
      </w:r>
      <w:r w:rsidRPr="0017278C">
        <w:rPr>
          <w:rFonts w:eastAsia="Times New Roman"/>
          <w:b/>
          <w:bCs/>
          <w:color w:val="000080"/>
        </w:rPr>
        <w:t>describe your relationship</w:t>
      </w:r>
      <w:r w:rsidRPr="0017278C">
        <w:rPr>
          <w:rFonts w:eastAsia="Times New Roman"/>
          <w:color w:val="000080"/>
        </w:rPr>
        <w:t>. Use as much </w:t>
      </w:r>
      <w:r w:rsidRPr="0017278C">
        <w:rPr>
          <w:rFonts w:eastAsia="Times New Roman"/>
          <w:i/>
          <w:iCs/>
          <w:color w:val="000080"/>
        </w:rPr>
        <w:t>specific </w:t>
      </w:r>
      <w:r w:rsidRPr="0017278C">
        <w:rPr>
          <w:rFonts w:eastAsia="Times New Roman"/>
          <w:b/>
          <w:bCs/>
          <w:i/>
          <w:iCs/>
          <w:color w:val="000080"/>
        </w:rPr>
        <w:t>vocabulary </w:t>
      </w:r>
      <w:r w:rsidRPr="0017278C">
        <w:rPr>
          <w:rFonts w:eastAsia="Times New Roman"/>
          <w:color w:val="000080"/>
        </w:rPr>
        <w:t>as possible to demonstrate the range of your vocabulary. Be attentive to the </w:t>
      </w:r>
      <w:r w:rsidRPr="0017278C">
        <w:rPr>
          <w:rFonts w:eastAsia="Times New Roman"/>
          <w:i/>
          <w:iCs/>
          <w:color w:val="000080"/>
        </w:rPr>
        <w:t>logical and accurate use of </w:t>
      </w:r>
      <w:r w:rsidRPr="0017278C">
        <w:rPr>
          <w:rFonts w:eastAsia="Times New Roman"/>
          <w:b/>
          <w:bCs/>
          <w:i/>
          <w:iCs/>
          <w:color w:val="000080"/>
        </w:rPr>
        <w:t>verb tenses and moods </w:t>
      </w:r>
      <w:r w:rsidRPr="0017278C">
        <w:rPr>
          <w:rFonts w:eastAsia="Times New Roman"/>
          <w:color w:val="000080"/>
        </w:rPr>
        <w:t>in relation to the information you provide. Your response should include the following types of information and grammatical structures:</w:t>
      </w:r>
    </w:p>
    <w:p w14:paraId="10D302D9" w14:textId="77777777" w:rsidR="00D46DEF" w:rsidRPr="0017278C" w:rsidRDefault="00D46DEF" w:rsidP="00D46DEF">
      <w:pPr>
        <w:numPr>
          <w:ilvl w:val="0"/>
          <w:numId w:val="4"/>
        </w:numPr>
        <w:spacing w:after="120" w:line="240" w:lineRule="auto"/>
        <w:ind w:left="375"/>
        <w:rPr>
          <w:rFonts w:eastAsia="Times New Roman"/>
          <w:color w:val="2D3B45"/>
        </w:rPr>
      </w:pPr>
      <w:r w:rsidRPr="0017278C">
        <w:rPr>
          <w:rFonts w:eastAsia="Times New Roman"/>
          <w:color w:val="000080"/>
        </w:rPr>
        <w:t>You and your friend’s respective physical appearances, personalities, and family situations (</w:t>
      </w:r>
      <w:r w:rsidRPr="0017278C">
        <w:rPr>
          <w:rFonts w:eastAsia="Times New Roman"/>
          <w:i/>
          <w:iCs/>
          <w:color w:val="000080"/>
        </w:rPr>
        <w:t>present tense</w:t>
      </w:r>
      <w:r w:rsidRPr="0017278C">
        <w:rPr>
          <w:rFonts w:eastAsia="Times New Roman"/>
          <w:color w:val="000080"/>
        </w:rPr>
        <w:t>);</w:t>
      </w:r>
    </w:p>
    <w:p w14:paraId="0A20FC5A" w14:textId="77777777" w:rsidR="00D46DEF" w:rsidRPr="0017278C" w:rsidRDefault="00D46DEF" w:rsidP="00D46DEF">
      <w:pPr>
        <w:numPr>
          <w:ilvl w:val="0"/>
          <w:numId w:val="4"/>
        </w:numPr>
        <w:spacing w:after="120" w:line="240" w:lineRule="auto"/>
        <w:ind w:left="375"/>
        <w:rPr>
          <w:rFonts w:eastAsia="Times New Roman"/>
          <w:color w:val="2D3B45"/>
        </w:rPr>
      </w:pPr>
      <w:r w:rsidRPr="0017278C">
        <w:rPr>
          <w:rFonts w:eastAsia="Times New Roman"/>
          <w:color w:val="000080"/>
        </w:rPr>
        <w:t>Likes and dislikes with regard to things such as food, music, television, cinema, reading, etc. (</w:t>
      </w:r>
      <w:r w:rsidRPr="0017278C">
        <w:rPr>
          <w:rFonts w:eastAsia="Times New Roman"/>
          <w:i/>
          <w:iCs/>
          <w:color w:val="000080"/>
        </w:rPr>
        <w:t>present tense</w:t>
      </w:r>
      <w:r w:rsidRPr="0017278C">
        <w:rPr>
          <w:rFonts w:eastAsia="Times New Roman"/>
          <w:color w:val="000080"/>
        </w:rPr>
        <w:t>);</w:t>
      </w:r>
    </w:p>
    <w:p w14:paraId="2E7DC10B" w14:textId="77777777" w:rsidR="00D46DEF" w:rsidRPr="0017278C" w:rsidRDefault="00D46DEF" w:rsidP="00D46DEF">
      <w:pPr>
        <w:numPr>
          <w:ilvl w:val="0"/>
          <w:numId w:val="4"/>
        </w:numPr>
        <w:spacing w:after="120" w:line="240" w:lineRule="auto"/>
        <w:ind w:left="375"/>
        <w:rPr>
          <w:rFonts w:eastAsia="Times New Roman"/>
          <w:color w:val="2D3B45"/>
        </w:rPr>
      </w:pPr>
      <w:r w:rsidRPr="0017278C">
        <w:rPr>
          <w:rFonts w:eastAsia="Times New Roman"/>
          <w:color w:val="000080"/>
        </w:rPr>
        <w:t>Talents or favorite activities such as playing sports, music, hobbies, and/or travel (</w:t>
      </w:r>
      <w:r w:rsidRPr="0017278C">
        <w:rPr>
          <w:rFonts w:eastAsia="Times New Roman"/>
          <w:i/>
          <w:iCs/>
          <w:color w:val="000080"/>
        </w:rPr>
        <w:t>present tense</w:t>
      </w:r>
      <w:r w:rsidRPr="0017278C">
        <w:rPr>
          <w:rFonts w:eastAsia="Times New Roman"/>
          <w:color w:val="000080"/>
        </w:rPr>
        <w:t>);</w:t>
      </w:r>
    </w:p>
    <w:p w14:paraId="29638D40" w14:textId="77777777" w:rsidR="00D46DEF" w:rsidRPr="0017278C" w:rsidRDefault="00D46DEF" w:rsidP="00D46DEF">
      <w:pPr>
        <w:numPr>
          <w:ilvl w:val="0"/>
          <w:numId w:val="4"/>
        </w:numPr>
        <w:spacing w:after="120" w:line="240" w:lineRule="auto"/>
        <w:ind w:left="375"/>
        <w:rPr>
          <w:rFonts w:eastAsia="Times New Roman"/>
          <w:color w:val="2D3B45"/>
        </w:rPr>
      </w:pPr>
      <w:r w:rsidRPr="0017278C">
        <w:rPr>
          <w:rFonts w:eastAsia="Times New Roman"/>
          <w:color w:val="000080"/>
        </w:rPr>
        <w:t>Examples of what you used to do together in general and what you did once, such as on a holiday or special occasion (</w:t>
      </w:r>
      <w:r w:rsidRPr="0017278C">
        <w:rPr>
          <w:rFonts w:eastAsia="Times New Roman"/>
          <w:i/>
          <w:iCs/>
          <w:color w:val="000080"/>
        </w:rPr>
        <w:t>past tenses</w:t>
      </w:r>
      <w:r w:rsidRPr="0017278C">
        <w:rPr>
          <w:rFonts w:eastAsia="Times New Roman"/>
          <w:color w:val="000080"/>
        </w:rPr>
        <w:t>);</w:t>
      </w:r>
    </w:p>
    <w:p w14:paraId="6B2EAA50" w14:textId="77777777" w:rsidR="00D46DEF" w:rsidRPr="0017278C" w:rsidRDefault="00D46DEF" w:rsidP="00D46DEF">
      <w:pPr>
        <w:numPr>
          <w:ilvl w:val="0"/>
          <w:numId w:val="4"/>
        </w:numPr>
        <w:spacing w:after="120" w:line="240" w:lineRule="auto"/>
        <w:ind w:left="375"/>
        <w:rPr>
          <w:rFonts w:eastAsia="Times New Roman"/>
          <w:color w:val="2D3B45"/>
        </w:rPr>
      </w:pPr>
      <w:r w:rsidRPr="0017278C">
        <w:rPr>
          <w:rFonts w:eastAsia="Times New Roman"/>
          <w:color w:val="000080"/>
        </w:rPr>
        <w:t>Examples of plans for the future (</w:t>
      </w:r>
      <w:r w:rsidRPr="0017278C">
        <w:rPr>
          <w:rFonts w:eastAsia="Times New Roman"/>
          <w:i/>
          <w:iCs/>
          <w:color w:val="000080"/>
        </w:rPr>
        <w:t>future tenses</w:t>
      </w:r>
      <w:r w:rsidRPr="0017278C">
        <w:rPr>
          <w:rFonts w:eastAsia="Times New Roman"/>
          <w:color w:val="000080"/>
        </w:rPr>
        <w:t>), including things you </w:t>
      </w:r>
      <w:r w:rsidRPr="0017278C">
        <w:rPr>
          <w:rFonts w:eastAsia="Times New Roman"/>
          <w:i/>
          <w:iCs/>
          <w:color w:val="000080"/>
        </w:rPr>
        <w:t>would </w:t>
      </w:r>
      <w:r w:rsidRPr="0017278C">
        <w:rPr>
          <w:rFonts w:eastAsia="Times New Roman"/>
          <w:color w:val="000080"/>
        </w:rPr>
        <w:t>do under certain circumstances (</w:t>
      </w:r>
      <w:r w:rsidRPr="0017278C">
        <w:rPr>
          <w:rFonts w:eastAsia="Times New Roman"/>
          <w:i/>
          <w:iCs/>
          <w:color w:val="000080"/>
        </w:rPr>
        <w:t>conditional</w:t>
      </w:r>
      <w:r w:rsidRPr="0017278C">
        <w:rPr>
          <w:rFonts w:eastAsia="Times New Roman"/>
          <w:color w:val="000080"/>
        </w:rPr>
        <w:t>);</w:t>
      </w:r>
    </w:p>
    <w:p w14:paraId="7848A5A3" w14:textId="77777777" w:rsidR="00D46DEF" w:rsidRPr="0017278C" w:rsidRDefault="00D46DEF" w:rsidP="00D46DEF">
      <w:pPr>
        <w:numPr>
          <w:ilvl w:val="0"/>
          <w:numId w:val="4"/>
        </w:numPr>
        <w:spacing w:after="120" w:line="240" w:lineRule="auto"/>
        <w:ind w:left="375"/>
        <w:rPr>
          <w:rFonts w:eastAsia="Times New Roman"/>
          <w:color w:val="2D3B45"/>
        </w:rPr>
      </w:pPr>
      <w:r w:rsidRPr="0017278C">
        <w:rPr>
          <w:rFonts w:eastAsia="Times New Roman"/>
          <w:color w:val="000080"/>
        </w:rPr>
        <w:t>Examples of desires, doubts and/or obligations (</w:t>
      </w:r>
      <w:r w:rsidRPr="0017278C">
        <w:rPr>
          <w:rFonts w:eastAsia="Times New Roman"/>
          <w:i/>
          <w:iCs/>
          <w:color w:val="000080"/>
        </w:rPr>
        <w:t>subjunctive</w:t>
      </w:r>
      <w:r w:rsidRPr="0017278C">
        <w:rPr>
          <w:rFonts w:eastAsia="Times New Roman"/>
          <w:color w:val="000080"/>
        </w:rPr>
        <w:t>).</w:t>
      </w:r>
    </w:p>
    <w:p w14:paraId="31D5569B" w14:textId="01BB3C55" w:rsidR="00D46DEF" w:rsidRPr="0017278C" w:rsidRDefault="00D46DEF" w:rsidP="00D46DEF">
      <w:pPr>
        <w:spacing w:before="180" w:after="180"/>
        <w:rPr>
          <w:rFonts w:eastAsia="Times New Roman"/>
          <w:color w:val="2D3B45"/>
        </w:rPr>
      </w:pPr>
    </w:p>
    <w:p w14:paraId="71CF949B" w14:textId="77777777" w:rsidR="00BA225F" w:rsidRDefault="00BA225F">
      <w:pPr>
        <w:rPr>
          <w:rFonts w:eastAsia="Times New Roman"/>
          <w:color w:val="2D3B45"/>
          <w:u w:val="single"/>
        </w:rPr>
      </w:pPr>
      <w:r>
        <w:rPr>
          <w:rFonts w:eastAsia="Times New Roman"/>
          <w:color w:val="2D3B45"/>
          <w:u w:val="single"/>
        </w:rPr>
        <w:br w:type="page"/>
      </w:r>
    </w:p>
    <w:p w14:paraId="60683C58" w14:textId="257E1A9C" w:rsidR="00D46DEF" w:rsidRPr="0017278C" w:rsidRDefault="00D46DEF" w:rsidP="00D46DEF">
      <w:pPr>
        <w:spacing w:before="180" w:after="180"/>
        <w:rPr>
          <w:rFonts w:eastAsia="Times New Roman"/>
          <w:color w:val="2D3B45"/>
        </w:rPr>
      </w:pPr>
      <w:r w:rsidRPr="0017278C">
        <w:rPr>
          <w:rFonts w:eastAsia="Times New Roman"/>
          <w:color w:val="2D3B45"/>
          <w:u w:val="single"/>
        </w:rPr>
        <w:lastRenderedPageBreak/>
        <w:t>RESULTS</w:t>
      </w:r>
    </w:p>
    <w:p w14:paraId="7D1E2479" w14:textId="77777777" w:rsidR="00BA225F" w:rsidRDefault="00BA225F" w:rsidP="006314E0">
      <w:pPr>
        <w:spacing w:before="60" w:after="60"/>
        <w:rPr>
          <w:rFonts w:eastAsia="Times New Roman"/>
          <w:b/>
          <w:bCs/>
          <w:color w:val="2D3B45"/>
          <w:sz w:val="20"/>
          <w:szCs w:val="20"/>
        </w:rPr>
        <w:sectPr w:rsidR="00BA225F">
          <w:pgSz w:w="12240" w:h="15840"/>
          <w:pgMar w:top="1440" w:right="1440" w:bottom="1440" w:left="1440" w:header="720" w:footer="720" w:gutter="0"/>
          <w:cols w:space="720"/>
          <w:docGrid w:linePitch="360"/>
        </w:sectPr>
      </w:pPr>
    </w:p>
    <w:tbl>
      <w:tblPr>
        <w:tblW w:w="41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4"/>
        <w:gridCol w:w="3336"/>
      </w:tblGrid>
      <w:tr w:rsidR="00D46DEF" w:rsidRPr="00BD5203" w14:paraId="75F75B56" w14:textId="77777777" w:rsidTr="00BD5203">
        <w:trPr>
          <w:trHeight w:val="167"/>
        </w:trPr>
        <w:tc>
          <w:tcPr>
            <w:tcW w:w="814" w:type="dxa"/>
            <w:shd w:val="clear" w:color="auto" w:fill="auto"/>
            <w:tcMar>
              <w:top w:w="30" w:type="dxa"/>
              <w:left w:w="30" w:type="dxa"/>
              <w:bottom w:w="30" w:type="dxa"/>
              <w:right w:w="30" w:type="dxa"/>
            </w:tcMar>
            <w:vAlign w:val="center"/>
            <w:hideMark/>
          </w:tcPr>
          <w:p w14:paraId="19DFD31D" w14:textId="66FC6E3E" w:rsidR="00D46DEF" w:rsidRPr="00BD5203" w:rsidRDefault="00D46DEF" w:rsidP="006314E0">
            <w:pPr>
              <w:spacing w:before="60" w:after="60"/>
              <w:rPr>
                <w:rFonts w:eastAsia="Times New Roman"/>
                <w:color w:val="2D3B45"/>
              </w:rPr>
            </w:pPr>
            <w:r w:rsidRPr="00BD5203">
              <w:rPr>
                <w:rFonts w:eastAsia="Times New Roman"/>
                <w:b/>
                <w:bCs/>
                <w:color w:val="2D3B45"/>
              </w:rPr>
              <w:t>  Score </w:t>
            </w:r>
          </w:p>
        </w:tc>
        <w:tc>
          <w:tcPr>
            <w:tcW w:w="3336" w:type="dxa"/>
            <w:shd w:val="clear" w:color="auto" w:fill="auto"/>
            <w:tcMar>
              <w:top w:w="30" w:type="dxa"/>
              <w:left w:w="30" w:type="dxa"/>
              <w:bottom w:w="30" w:type="dxa"/>
              <w:right w:w="30" w:type="dxa"/>
            </w:tcMar>
            <w:vAlign w:val="center"/>
            <w:hideMark/>
          </w:tcPr>
          <w:p w14:paraId="3AB2BC87" w14:textId="77777777" w:rsidR="00D46DEF" w:rsidRPr="00BD5203" w:rsidRDefault="00D46DEF" w:rsidP="006314E0">
            <w:pPr>
              <w:spacing w:before="60" w:after="60"/>
              <w:rPr>
                <w:rFonts w:eastAsia="Times New Roman"/>
                <w:color w:val="2D3B45"/>
              </w:rPr>
            </w:pPr>
            <w:r w:rsidRPr="00BD5203">
              <w:rPr>
                <w:rFonts w:eastAsia="Times New Roman"/>
                <w:b/>
                <w:bCs/>
                <w:i/>
                <w:iCs/>
                <w:color w:val="2D3B45"/>
              </w:rPr>
              <w:t>  </w:t>
            </w:r>
            <w:r w:rsidRPr="00BD5203">
              <w:rPr>
                <w:rFonts w:eastAsia="Times New Roman"/>
                <w:b/>
                <w:bCs/>
                <w:color w:val="2D3B45"/>
              </w:rPr>
              <w:t>Placement</w:t>
            </w:r>
          </w:p>
        </w:tc>
      </w:tr>
      <w:tr w:rsidR="00D46DEF" w:rsidRPr="00BD5203" w14:paraId="65E98102" w14:textId="77777777" w:rsidTr="00BD5203">
        <w:trPr>
          <w:trHeight w:val="140"/>
        </w:trPr>
        <w:tc>
          <w:tcPr>
            <w:tcW w:w="814" w:type="dxa"/>
            <w:shd w:val="clear" w:color="auto" w:fill="auto"/>
            <w:tcMar>
              <w:top w:w="30" w:type="dxa"/>
              <w:left w:w="30" w:type="dxa"/>
              <w:bottom w:w="30" w:type="dxa"/>
              <w:right w:w="30" w:type="dxa"/>
            </w:tcMar>
            <w:vAlign w:val="center"/>
            <w:hideMark/>
          </w:tcPr>
          <w:p w14:paraId="2D77D958" w14:textId="77777777" w:rsidR="00D46DEF" w:rsidRPr="00BD5203" w:rsidRDefault="00D46DEF" w:rsidP="006314E0">
            <w:pPr>
              <w:spacing w:before="60" w:after="60"/>
              <w:rPr>
                <w:rFonts w:eastAsia="Times New Roman"/>
                <w:color w:val="2D3B45"/>
              </w:rPr>
            </w:pPr>
            <w:r w:rsidRPr="00BD5203">
              <w:rPr>
                <w:rFonts w:eastAsia="Times New Roman"/>
                <w:color w:val="2D3B45"/>
              </w:rPr>
              <w:t>   1</w:t>
            </w:r>
          </w:p>
        </w:tc>
        <w:tc>
          <w:tcPr>
            <w:tcW w:w="3336" w:type="dxa"/>
            <w:shd w:val="clear" w:color="auto" w:fill="auto"/>
            <w:tcMar>
              <w:top w:w="30" w:type="dxa"/>
              <w:left w:w="30" w:type="dxa"/>
              <w:bottom w:w="30" w:type="dxa"/>
              <w:right w:w="30" w:type="dxa"/>
            </w:tcMar>
            <w:vAlign w:val="center"/>
            <w:hideMark/>
          </w:tcPr>
          <w:p w14:paraId="69D9DC68" w14:textId="77777777" w:rsidR="00D46DEF" w:rsidRPr="00BD5203" w:rsidRDefault="00D46DEF" w:rsidP="006314E0">
            <w:pPr>
              <w:spacing w:before="60" w:after="60"/>
              <w:rPr>
                <w:rFonts w:eastAsia="Times New Roman"/>
                <w:color w:val="2D3B45"/>
              </w:rPr>
            </w:pPr>
            <w:r w:rsidRPr="00BD5203">
              <w:rPr>
                <w:rFonts w:eastAsia="Times New Roman"/>
                <w:color w:val="2D3B45"/>
              </w:rPr>
              <w:t> FR 101, 1</w:t>
            </w:r>
            <w:r w:rsidRPr="00BD5203">
              <w:rPr>
                <w:rFonts w:eastAsia="Times New Roman"/>
                <w:color w:val="2D3B45"/>
                <w:vertAlign w:val="superscript"/>
              </w:rPr>
              <w:t>st</w:t>
            </w:r>
            <w:r w:rsidRPr="00BD5203">
              <w:rPr>
                <w:rFonts w:eastAsia="Times New Roman"/>
                <w:color w:val="2D3B45"/>
              </w:rPr>
              <w:t>-Semester French</w:t>
            </w:r>
          </w:p>
        </w:tc>
      </w:tr>
      <w:tr w:rsidR="00D46DEF" w:rsidRPr="00BD5203" w14:paraId="091D92E4" w14:textId="77777777" w:rsidTr="00BD5203">
        <w:trPr>
          <w:trHeight w:val="230"/>
        </w:trPr>
        <w:tc>
          <w:tcPr>
            <w:tcW w:w="814" w:type="dxa"/>
            <w:shd w:val="clear" w:color="auto" w:fill="auto"/>
            <w:tcMar>
              <w:top w:w="30" w:type="dxa"/>
              <w:left w:w="30" w:type="dxa"/>
              <w:bottom w:w="30" w:type="dxa"/>
              <w:right w:w="30" w:type="dxa"/>
            </w:tcMar>
            <w:vAlign w:val="center"/>
            <w:hideMark/>
          </w:tcPr>
          <w:p w14:paraId="4A0713E6" w14:textId="77777777" w:rsidR="00D46DEF" w:rsidRPr="00BD5203" w:rsidRDefault="00D46DEF" w:rsidP="006314E0">
            <w:pPr>
              <w:spacing w:before="60" w:after="60"/>
              <w:rPr>
                <w:rFonts w:eastAsia="Times New Roman"/>
                <w:color w:val="2D3B45"/>
              </w:rPr>
            </w:pPr>
            <w:r w:rsidRPr="00BD5203">
              <w:rPr>
                <w:rFonts w:eastAsia="Times New Roman"/>
                <w:color w:val="2D3B45"/>
              </w:rPr>
              <w:t>  2</w:t>
            </w:r>
          </w:p>
        </w:tc>
        <w:tc>
          <w:tcPr>
            <w:tcW w:w="3336" w:type="dxa"/>
            <w:shd w:val="clear" w:color="auto" w:fill="auto"/>
            <w:tcMar>
              <w:top w:w="30" w:type="dxa"/>
              <w:left w:w="30" w:type="dxa"/>
              <w:bottom w:w="30" w:type="dxa"/>
              <w:right w:w="30" w:type="dxa"/>
            </w:tcMar>
            <w:vAlign w:val="center"/>
            <w:hideMark/>
          </w:tcPr>
          <w:p w14:paraId="0C934728" w14:textId="77777777" w:rsidR="00D46DEF" w:rsidRPr="00BD5203" w:rsidRDefault="00D46DEF" w:rsidP="006314E0">
            <w:pPr>
              <w:spacing w:before="60" w:after="60"/>
              <w:rPr>
                <w:rFonts w:eastAsia="Times New Roman"/>
                <w:color w:val="2D3B45"/>
              </w:rPr>
            </w:pPr>
            <w:r w:rsidRPr="00BD5203">
              <w:rPr>
                <w:rFonts w:eastAsia="Times New Roman"/>
                <w:color w:val="2D3B45"/>
              </w:rPr>
              <w:t> FR 102, 2</w:t>
            </w:r>
            <w:r w:rsidRPr="00BD5203">
              <w:rPr>
                <w:rFonts w:eastAsia="Times New Roman"/>
                <w:color w:val="2D3B45"/>
                <w:vertAlign w:val="superscript"/>
              </w:rPr>
              <w:t>nd</w:t>
            </w:r>
            <w:r w:rsidRPr="00BD5203">
              <w:rPr>
                <w:rFonts w:eastAsia="Times New Roman"/>
                <w:color w:val="2D3B45"/>
              </w:rPr>
              <w:t>-Semester French</w:t>
            </w:r>
          </w:p>
        </w:tc>
      </w:tr>
      <w:tr w:rsidR="00D46DEF" w:rsidRPr="00BD5203" w14:paraId="4F68D314" w14:textId="77777777" w:rsidTr="00BD5203">
        <w:trPr>
          <w:trHeight w:val="302"/>
        </w:trPr>
        <w:tc>
          <w:tcPr>
            <w:tcW w:w="814" w:type="dxa"/>
            <w:shd w:val="clear" w:color="auto" w:fill="auto"/>
            <w:tcMar>
              <w:top w:w="30" w:type="dxa"/>
              <w:left w:w="30" w:type="dxa"/>
              <w:bottom w:w="30" w:type="dxa"/>
              <w:right w:w="30" w:type="dxa"/>
            </w:tcMar>
            <w:vAlign w:val="center"/>
            <w:hideMark/>
          </w:tcPr>
          <w:p w14:paraId="4E98E1A2" w14:textId="77777777" w:rsidR="00D46DEF" w:rsidRPr="00BD5203" w:rsidRDefault="00D46DEF" w:rsidP="006314E0">
            <w:pPr>
              <w:spacing w:before="60" w:after="60"/>
              <w:rPr>
                <w:rFonts w:eastAsia="Times New Roman"/>
                <w:color w:val="2D3B45"/>
              </w:rPr>
            </w:pPr>
            <w:r w:rsidRPr="00BD5203">
              <w:rPr>
                <w:rFonts w:eastAsia="Times New Roman"/>
                <w:color w:val="2D3B45"/>
              </w:rPr>
              <w:t>  3</w:t>
            </w:r>
          </w:p>
        </w:tc>
        <w:tc>
          <w:tcPr>
            <w:tcW w:w="3336" w:type="dxa"/>
            <w:shd w:val="clear" w:color="auto" w:fill="auto"/>
            <w:tcMar>
              <w:top w:w="30" w:type="dxa"/>
              <w:left w:w="30" w:type="dxa"/>
              <w:bottom w:w="30" w:type="dxa"/>
              <w:right w:w="30" w:type="dxa"/>
            </w:tcMar>
            <w:vAlign w:val="center"/>
            <w:hideMark/>
          </w:tcPr>
          <w:p w14:paraId="5A14F584" w14:textId="77777777" w:rsidR="00D46DEF" w:rsidRPr="00BD5203" w:rsidRDefault="00D46DEF" w:rsidP="006314E0">
            <w:pPr>
              <w:spacing w:before="60" w:after="60"/>
              <w:rPr>
                <w:rFonts w:eastAsia="Times New Roman"/>
                <w:color w:val="2D3B45"/>
              </w:rPr>
            </w:pPr>
            <w:r w:rsidRPr="00BD5203">
              <w:rPr>
                <w:rFonts w:eastAsia="Times New Roman"/>
                <w:color w:val="2D3B45"/>
              </w:rPr>
              <w:t> FR 203, 3</w:t>
            </w:r>
            <w:r w:rsidRPr="00BD5203">
              <w:rPr>
                <w:rFonts w:eastAsia="Times New Roman"/>
                <w:color w:val="2D3B45"/>
                <w:vertAlign w:val="superscript"/>
              </w:rPr>
              <w:t>rd</w:t>
            </w:r>
            <w:r w:rsidRPr="00BD5203">
              <w:rPr>
                <w:rFonts w:eastAsia="Times New Roman"/>
                <w:color w:val="2D3B45"/>
              </w:rPr>
              <w:t>-Semester French,</w:t>
            </w:r>
          </w:p>
          <w:p w14:paraId="711BB7D8" w14:textId="77777777" w:rsidR="00D46DEF" w:rsidRPr="00BD5203" w:rsidRDefault="00D46DEF" w:rsidP="006314E0">
            <w:pPr>
              <w:spacing w:before="60" w:after="60"/>
              <w:rPr>
                <w:rFonts w:eastAsia="Times New Roman"/>
                <w:color w:val="2D3B45"/>
              </w:rPr>
            </w:pPr>
            <w:r w:rsidRPr="00BD5203">
              <w:rPr>
                <w:rFonts w:eastAsia="Times New Roman"/>
                <w:color w:val="2D3B45"/>
              </w:rPr>
              <w:t> or equivalent level course</w:t>
            </w:r>
          </w:p>
        </w:tc>
      </w:tr>
      <w:tr w:rsidR="00D46DEF" w:rsidRPr="00BD5203" w14:paraId="0C047FEE" w14:textId="77777777" w:rsidTr="00BD5203">
        <w:trPr>
          <w:trHeight w:val="870"/>
        </w:trPr>
        <w:tc>
          <w:tcPr>
            <w:tcW w:w="814" w:type="dxa"/>
            <w:shd w:val="clear" w:color="auto" w:fill="auto"/>
            <w:tcMar>
              <w:top w:w="30" w:type="dxa"/>
              <w:left w:w="30" w:type="dxa"/>
              <w:bottom w:w="30" w:type="dxa"/>
              <w:right w:w="30" w:type="dxa"/>
            </w:tcMar>
            <w:vAlign w:val="center"/>
            <w:hideMark/>
          </w:tcPr>
          <w:p w14:paraId="0376789E" w14:textId="77777777" w:rsidR="00D46DEF" w:rsidRPr="00BD5203" w:rsidRDefault="00D46DEF" w:rsidP="006314E0">
            <w:pPr>
              <w:spacing w:before="60" w:after="60"/>
              <w:rPr>
                <w:rFonts w:eastAsia="Times New Roman"/>
                <w:color w:val="2D3B45"/>
              </w:rPr>
            </w:pPr>
            <w:r w:rsidRPr="00BD5203">
              <w:rPr>
                <w:rFonts w:eastAsia="Times New Roman"/>
                <w:color w:val="2D3B45"/>
              </w:rPr>
              <w:t>  4</w:t>
            </w:r>
          </w:p>
        </w:tc>
        <w:tc>
          <w:tcPr>
            <w:tcW w:w="3336" w:type="dxa"/>
            <w:shd w:val="clear" w:color="auto" w:fill="auto"/>
            <w:tcMar>
              <w:top w:w="30" w:type="dxa"/>
              <w:left w:w="30" w:type="dxa"/>
              <w:bottom w:w="30" w:type="dxa"/>
              <w:right w:w="30" w:type="dxa"/>
            </w:tcMar>
            <w:vAlign w:val="center"/>
            <w:hideMark/>
          </w:tcPr>
          <w:p w14:paraId="72FDEA69" w14:textId="77777777" w:rsidR="00D46DEF" w:rsidRPr="00BD5203" w:rsidRDefault="00D46DEF" w:rsidP="006314E0">
            <w:pPr>
              <w:spacing w:before="60" w:after="60"/>
              <w:rPr>
                <w:rFonts w:eastAsia="Times New Roman"/>
                <w:color w:val="2D3B45"/>
              </w:rPr>
            </w:pPr>
            <w:r w:rsidRPr="00BD5203">
              <w:rPr>
                <w:rFonts w:eastAsia="Times New Roman"/>
                <w:color w:val="2D3B45"/>
              </w:rPr>
              <w:t> FR 206, 4</w:t>
            </w:r>
            <w:r w:rsidRPr="00BD5203">
              <w:rPr>
                <w:rFonts w:eastAsia="Times New Roman"/>
                <w:color w:val="2D3B45"/>
                <w:vertAlign w:val="superscript"/>
              </w:rPr>
              <w:t>th</w:t>
            </w:r>
            <w:r w:rsidRPr="00BD5203">
              <w:rPr>
                <w:rFonts w:eastAsia="Times New Roman"/>
                <w:color w:val="2D3B45"/>
              </w:rPr>
              <w:t>-Semester French, or</w:t>
            </w:r>
          </w:p>
          <w:p w14:paraId="1216B403" w14:textId="77777777" w:rsidR="00D46DEF" w:rsidRPr="00BD5203" w:rsidRDefault="00D46DEF" w:rsidP="006314E0">
            <w:pPr>
              <w:spacing w:before="60" w:after="60"/>
              <w:rPr>
                <w:rFonts w:eastAsia="Times New Roman"/>
                <w:color w:val="2D3B45"/>
              </w:rPr>
            </w:pPr>
            <w:r w:rsidRPr="00BD5203">
              <w:rPr>
                <w:rFonts w:eastAsia="Times New Roman"/>
                <w:color w:val="2D3B45"/>
              </w:rPr>
              <w:t> FR 208, Conversation in French</w:t>
            </w:r>
          </w:p>
        </w:tc>
      </w:tr>
      <w:tr w:rsidR="00D46DEF" w:rsidRPr="00BD5203" w14:paraId="4BB3BBA4" w14:textId="77777777" w:rsidTr="00BD5203">
        <w:trPr>
          <w:trHeight w:val="230"/>
        </w:trPr>
        <w:tc>
          <w:tcPr>
            <w:tcW w:w="814" w:type="dxa"/>
            <w:shd w:val="clear" w:color="auto" w:fill="auto"/>
            <w:tcMar>
              <w:top w:w="30" w:type="dxa"/>
              <w:left w:w="30" w:type="dxa"/>
              <w:bottom w:w="30" w:type="dxa"/>
              <w:right w:w="30" w:type="dxa"/>
            </w:tcMar>
            <w:vAlign w:val="center"/>
            <w:hideMark/>
          </w:tcPr>
          <w:p w14:paraId="23AC80B7" w14:textId="77777777" w:rsidR="00D46DEF" w:rsidRPr="00BD5203" w:rsidRDefault="00D46DEF" w:rsidP="006314E0">
            <w:pPr>
              <w:spacing w:before="60" w:after="60"/>
              <w:rPr>
                <w:rFonts w:eastAsia="Times New Roman"/>
                <w:color w:val="2D3B45"/>
              </w:rPr>
            </w:pPr>
            <w:r w:rsidRPr="00BD5203">
              <w:rPr>
                <w:rFonts w:eastAsia="Times New Roman"/>
                <w:color w:val="2D3B45"/>
              </w:rPr>
              <w:t>  5</w:t>
            </w:r>
          </w:p>
        </w:tc>
        <w:tc>
          <w:tcPr>
            <w:tcW w:w="3336" w:type="dxa"/>
            <w:shd w:val="clear" w:color="auto" w:fill="auto"/>
            <w:tcMar>
              <w:top w:w="30" w:type="dxa"/>
              <w:left w:w="30" w:type="dxa"/>
              <w:bottom w:w="30" w:type="dxa"/>
              <w:right w:w="30" w:type="dxa"/>
            </w:tcMar>
            <w:vAlign w:val="center"/>
            <w:hideMark/>
          </w:tcPr>
          <w:p w14:paraId="2BD2A940" w14:textId="77777777" w:rsidR="00D46DEF" w:rsidRPr="00BD5203" w:rsidRDefault="00D46DEF" w:rsidP="006314E0">
            <w:pPr>
              <w:spacing w:before="60" w:after="60"/>
              <w:rPr>
                <w:rFonts w:eastAsia="Times New Roman"/>
                <w:color w:val="2D3B45"/>
              </w:rPr>
            </w:pPr>
            <w:r w:rsidRPr="00BD5203">
              <w:rPr>
                <w:rFonts w:eastAsia="Times New Roman"/>
                <w:color w:val="2D3B45"/>
              </w:rPr>
              <w:t> FR 310, Advanced Communication and Culture</w:t>
            </w:r>
          </w:p>
        </w:tc>
      </w:tr>
      <w:tr w:rsidR="00D46DEF" w:rsidRPr="00BD5203" w14:paraId="4CACCA79" w14:textId="77777777" w:rsidTr="00BD5203">
        <w:trPr>
          <w:trHeight w:val="39"/>
        </w:trPr>
        <w:tc>
          <w:tcPr>
            <w:tcW w:w="814" w:type="dxa"/>
            <w:shd w:val="clear" w:color="auto" w:fill="auto"/>
            <w:tcMar>
              <w:top w:w="30" w:type="dxa"/>
              <w:left w:w="30" w:type="dxa"/>
              <w:bottom w:w="30" w:type="dxa"/>
              <w:right w:w="30" w:type="dxa"/>
            </w:tcMar>
            <w:vAlign w:val="center"/>
            <w:hideMark/>
          </w:tcPr>
          <w:p w14:paraId="49324FAE" w14:textId="77777777" w:rsidR="00D46DEF" w:rsidRPr="00BD5203" w:rsidRDefault="00D46DEF" w:rsidP="006314E0">
            <w:pPr>
              <w:spacing w:before="60" w:after="60"/>
              <w:rPr>
                <w:rFonts w:eastAsia="Times New Roman"/>
                <w:color w:val="2D3B45"/>
              </w:rPr>
            </w:pPr>
            <w:r w:rsidRPr="00BD5203">
              <w:rPr>
                <w:rFonts w:eastAsia="Times New Roman"/>
                <w:color w:val="2D3B45"/>
              </w:rPr>
              <w:t>  6</w:t>
            </w:r>
          </w:p>
        </w:tc>
        <w:tc>
          <w:tcPr>
            <w:tcW w:w="3336" w:type="dxa"/>
            <w:shd w:val="clear" w:color="auto" w:fill="auto"/>
            <w:tcMar>
              <w:top w:w="30" w:type="dxa"/>
              <w:left w:w="30" w:type="dxa"/>
              <w:bottom w:w="30" w:type="dxa"/>
              <w:right w:w="30" w:type="dxa"/>
            </w:tcMar>
            <w:vAlign w:val="center"/>
            <w:hideMark/>
          </w:tcPr>
          <w:p w14:paraId="2A279C88" w14:textId="77777777" w:rsidR="00D46DEF" w:rsidRPr="00BD5203" w:rsidRDefault="00D46DEF" w:rsidP="006314E0">
            <w:pPr>
              <w:spacing w:before="60" w:after="60"/>
              <w:rPr>
                <w:rFonts w:eastAsia="Times New Roman"/>
                <w:color w:val="2D3B45"/>
              </w:rPr>
            </w:pPr>
            <w:r w:rsidRPr="00BD5203">
              <w:rPr>
                <w:rFonts w:eastAsia="Times New Roman"/>
                <w:color w:val="2D3B45"/>
              </w:rPr>
              <w:t> Advanced Electives (300 level)</w:t>
            </w:r>
          </w:p>
        </w:tc>
      </w:tr>
    </w:tbl>
    <w:p w14:paraId="1BE05F39" w14:textId="499736D4" w:rsidR="00D46DEF" w:rsidRDefault="00D46DEF" w:rsidP="00D46DEF">
      <w:pPr>
        <w:rPr>
          <w:rFonts w:eastAsia="Times New Roman"/>
          <w:color w:val="2D3B45"/>
        </w:rPr>
      </w:pPr>
    </w:p>
    <w:tbl>
      <w:tblPr>
        <w:tblW w:w="41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4"/>
        <w:gridCol w:w="3336"/>
      </w:tblGrid>
      <w:tr w:rsidR="00BA225F" w:rsidRPr="00BD5203" w14:paraId="10A70E2F" w14:textId="77777777" w:rsidTr="00BD5203">
        <w:trPr>
          <w:trHeight w:val="167"/>
        </w:trPr>
        <w:tc>
          <w:tcPr>
            <w:tcW w:w="814" w:type="dxa"/>
            <w:shd w:val="clear" w:color="auto" w:fill="auto"/>
            <w:tcMar>
              <w:top w:w="30" w:type="dxa"/>
              <w:left w:w="30" w:type="dxa"/>
              <w:bottom w:w="30" w:type="dxa"/>
              <w:right w:w="30" w:type="dxa"/>
            </w:tcMar>
            <w:vAlign w:val="center"/>
            <w:hideMark/>
          </w:tcPr>
          <w:p w14:paraId="588B581E" w14:textId="77777777" w:rsidR="00BA225F" w:rsidRPr="00BD5203" w:rsidRDefault="00BA225F" w:rsidP="006314E0">
            <w:pPr>
              <w:spacing w:before="60" w:after="60"/>
              <w:rPr>
                <w:rFonts w:eastAsia="Times New Roman"/>
                <w:color w:val="2D3B45"/>
              </w:rPr>
            </w:pPr>
            <w:r w:rsidRPr="00BD5203">
              <w:rPr>
                <w:rFonts w:eastAsia="Times New Roman"/>
                <w:b/>
                <w:bCs/>
                <w:color w:val="2D3B45"/>
              </w:rPr>
              <w:t>  Score </w:t>
            </w:r>
          </w:p>
        </w:tc>
        <w:tc>
          <w:tcPr>
            <w:tcW w:w="3336" w:type="dxa"/>
            <w:shd w:val="clear" w:color="auto" w:fill="auto"/>
            <w:tcMar>
              <w:top w:w="30" w:type="dxa"/>
              <w:left w:w="30" w:type="dxa"/>
              <w:bottom w:w="30" w:type="dxa"/>
              <w:right w:w="30" w:type="dxa"/>
            </w:tcMar>
            <w:vAlign w:val="center"/>
            <w:hideMark/>
          </w:tcPr>
          <w:p w14:paraId="74C04F17" w14:textId="77777777" w:rsidR="00BA225F" w:rsidRPr="00BD5203" w:rsidRDefault="00BA225F" w:rsidP="006314E0">
            <w:pPr>
              <w:spacing w:before="60" w:after="60"/>
              <w:rPr>
                <w:rFonts w:eastAsia="Times New Roman"/>
                <w:color w:val="2D3B45"/>
              </w:rPr>
            </w:pPr>
            <w:r w:rsidRPr="00BD5203">
              <w:rPr>
                <w:rFonts w:eastAsia="Times New Roman"/>
                <w:b/>
                <w:bCs/>
                <w:i/>
                <w:iCs/>
                <w:color w:val="2D3B45"/>
              </w:rPr>
              <w:t>  </w:t>
            </w:r>
            <w:r w:rsidRPr="00BD5203">
              <w:rPr>
                <w:rFonts w:eastAsia="Times New Roman"/>
                <w:b/>
                <w:bCs/>
                <w:color w:val="2D3B45"/>
              </w:rPr>
              <w:t>Placement</w:t>
            </w:r>
          </w:p>
        </w:tc>
      </w:tr>
      <w:tr w:rsidR="00BA225F" w:rsidRPr="00BD5203" w14:paraId="50EA5A2B" w14:textId="77777777" w:rsidTr="00BD5203">
        <w:trPr>
          <w:trHeight w:val="140"/>
        </w:trPr>
        <w:tc>
          <w:tcPr>
            <w:tcW w:w="814" w:type="dxa"/>
            <w:shd w:val="clear" w:color="auto" w:fill="auto"/>
            <w:tcMar>
              <w:top w:w="30" w:type="dxa"/>
              <w:left w:w="30" w:type="dxa"/>
              <w:bottom w:w="30" w:type="dxa"/>
              <w:right w:w="30" w:type="dxa"/>
            </w:tcMar>
            <w:vAlign w:val="center"/>
            <w:hideMark/>
          </w:tcPr>
          <w:p w14:paraId="73D7D90B" w14:textId="77777777" w:rsidR="00BA225F" w:rsidRPr="00BD5203" w:rsidRDefault="00BA225F" w:rsidP="006314E0">
            <w:pPr>
              <w:spacing w:before="60" w:after="60"/>
              <w:rPr>
                <w:rFonts w:eastAsia="Times New Roman"/>
                <w:color w:val="2D3B45"/>
              </w:rPr>
            </w:pPr>
            <w:r w:rsidRPr="00BD5203">
              <w:rPr>
                <w:rFonts w:eastAsia="Times New Roman"/>
                <w:color w:val="2D3B45"/>
              </w:rPr>
              <w:t>   1</w:t>
            </w:r>
          </w:p>
        </w:tc>
        <w:tc>
          <w:tcPr>
            <w:tcW w:w="3336" w:type="dxa"/>
            <w:shd w:val="clear" w:color="auto" w:fill="auto"/>
            <w:tcMar>
              <w:top w:w="30" w:type="dxa"/>
              <w:left w:w="30" w:type="dxa"/>
              <w:bottom w:w="30" w:type="dxa"/>
              <w:right w:w="30" w:type="dxa"/>
            </w:tcMar>
            <w:vAlign w:val="center"/>
            <w:hideMark/>
          </w:tcPr>
          <w:p w14:paraId="3AAE6F23" w14:textId="77777777" w:rsidR="00BA225F" w:rsidRPr="00BD5203" w:rsidRDefault="00BA225F" w:rsidP="006314E0">
            <w:pPr>
              <w:spacing w:before="60" w:after="60"/>
              <w:rPr>
                <w:rFonts w:eastAsia="Times New Roman"/>
                <w:color w:val="2D3B45"/>
              </w:rPr>
            </w:pPr>
            <w:r w:rsidRPr="00BD5203">
              <w:rPr>
                <w:rFonts w:eastAsia="Times New Roman"/>
                <w:color w:val="2D3B45"/>
              </w:rPr>
              <w:t> SP 101, 1</w:t>
            </w:r>
            <w:r w:rsidRPr="00BD5203">
              <w:rPr>
                <w:rFonts w:eastAsia="Times New Roman"/>
                <w:color w:val="2D3B45"/>
                <w:vertAlign w:val="superscript"/>
              </w:rPr>
              <w:t>st</w:t>
            </w:r>
            <w:r w:rsidRPr="00BD5203">
              <w:rPr>
                <w:rFonts w:eastAsia="Times New Roman"/>
                <w:color w:val="2D3B45"/>
              </w:rPr>
              <w:t>-Semester Spanish</w:t>
            </w:r>
          </w:p>
        </w:tc>
      </w:tr>
      <w:tr w:rsidR="00BA225F" w:rsidRPr="00BD5203" w14:paraId="5FA99655" w14:textId="77777777" w:rsidTr="00BD5203">
        <w:trPr>
          <w:trHeight w:val="230"/>
        </w:trPr>
        <w:tc>
          <w:tcPr>
            <w:tcW w:w="814" w:type="dxa"/>
            <w:shd w:val="clear" w:color="auto" w:fill="auto"/>
            <w:tcMar>
              <w:top w:w="30" w:type="dxa"/>
              <w:left w:w="30" w:type="dxa"/>
              <w:bottom w:w="30" w:type="dxa"/>
              <w:right w:w="30" w:type="dxa"/>
            </w:tcMar>
            <w:vAlign w:val="center"/>
            <w:hideMark/>
          </w:tcPr>
          <w:p w14:paraId="49921643" w14:textId="77777777" w:rsidR="00BA225F" w:rsidRPr="00BD5203" w:rsidRDefault="00BA225F" w:rsidP="006314E0">
            <w:pPr>
              <w:spacing w:before="60" w:after="60"/>
              <w:rPr>
                <w:rFonts w:eastAsia="Times New Roman"/>
                <w:color w:val="2D3B45"/>
              </w:rPr>
            </w:pPr>
            <w:r w:rsidRPr="00BD5203">
              <w:rPr>
                <w:rFonts w:eastAsia="Times New Roman"/>
                <w:color w:val="2D3B45"/>
              </w:rPr>
              <w:t>  2</w:t>
            </w:r>
          </w:p>
        </w:tc>
        <w:tc>
          <w:tcPr>
            <w:tcW w:w="3336" w:type="dxa"/>
            <w:shd w:val="clear" w:color="auto" w:fill="auto"/>
            <w:tcMar>
              <w:top w:w="30" w:type="dxa"/>
              <w:left w:w="30" w:type="dxa"/>
              <w:bottom w:w="30" w:type="dxa"/>
              <w:right w:w="30" w:type="dxa"/>
            </w:tcMar>
            <w:vAlign w:val="center"/>
            <w:hideMark/>
          </w:tcPr>
          <w:p w14:paraId="046CDEBC" w14:textId="77777777" w:rsidR="00BA225F" w:rsidRPr="00BD5203" w:rsidRDefault="00BA225F" w:rsidP="006314E0">
            <w:pPr>
              <w:spacing w:before="60" w:after="60"/>
              <w:rPr>
                <w:rFonts w:eastAsia="Times New Roman"/>
                <w:color w:val="2D3B45"/>
              </w:rPr>
            </w:pPr>
            <w:r w:rsidRPr="00BD5203">
              <w:rPr>
                <w:rFonts w:eastAsia="Times New Roman"/>
                <w:color w:val="2D3B45"/>
              </w:rPr>
              <w:t> SP 102, 2</w:t>
            </w:r>
            <w:r w:rsidRPr="00BD5203">
              <w:rPr>
                <w:rFonts w:eastAsia="Times New Roman"/>
                <w:color w:val="2D3B45"/>
                <w:vertAlign w:val="superscript"/>
              </w:rPr>
              <w:t>nd</w:t>
            </w:r>
            <w:r w:rsidRPr="00BD5203">
              <w:rPr>
                <w:rFonts w:eastAsia="Times New Roman"/>
                <w:color w:val="2D3B45"/>
              </w:rPr>
              <w:t>-Semester Spanish</w:t>
            </w:r>
          </w:p>
        </w:tc>
      </w:tr>
      <w:tr w:rsidR="00BA225F" w:rsidRPr="00BD5203" w14:paraId="53271BF8" w14:textId="77777777" w:rsidTr="00BD5203">
        <w:trPr>
          <w:trHeight w:val="302"/>
        </w:trPr>
        <w:tc>
          <w:tcPr>
            <w:tcW w:w="814" w:type="dxa"/>
            <w:shd w:val="clear" w:color="auto" w:fill="auto"/>
            <w:tcMar>
              <w:top w:w="30" w:type="dxa"/>
              <w:left w:w="30" w:type="dxa"/>
              <w:bottom w:w="30" w:type="dxa"/>
              <w:right w:w="30" w:type="dxa"/>
            </w:tcMar>
            <w:vAlign w:val="center"/>
            <w:hideMark/>
          </w:tcPr>
          <w:p w14:paraId="07F91206" w14:textId="77777777" w:rsidR="00BA225F" w:rsidRPr="00BD5203" w:rsidRDefault="00BA225F" w:rsidP="006314E0">
            <w:pPr>
              <w:spacing w:before="60" w:after="60"/>
              <w:rPr>
                <w:rFonts w:eastAsia="Times New Roman"/>
                <w:color w:val="2D3B45"/>
              </w:rPr>
            </w:pPr>
            <w:r w:rsidRPr="00BD5203">
              <w:rPr>
                <w:rFonts w:eastAsia="Times New Roman"/>
                <w:color w:val="2D3B45"/>
              </w:rPr>
              <w:t>  3</w:t>
            </w:r>
          </w:p>
        </w:tc>
        <w:tc>
          <w:tcPr>
            <w:tcW w:w="3336" w:type="dxa"/>
            <w:shd w:val="clear" w:color="auto" w:fill="auto"/>
            <w:tcMar>
              <w:top w:w="30" w:type="dxa"/>
              <w:left w:w="30" w:type="dxa"/>
              <w:bottom w:w="30" w:type="dxa"/>
              <w:right w:w="30" w:type="dxa"/>
            </w:tcMar>
            <w:vAlign w:val="center"/>
            <w:hideMark/>
          </w:tcPr>
          <w:p w14:paraId="79352D2B" w14:textId="77777777" w:rsidR="00BA225F" w:rsidRPr="00BD5203" w:rsidRDefault="00BA225F" w:rsidP="006314E0">
            <w:pPr>
              <w:spacing w:before="60" w:after="60"/>
              <w:rPr>
                <w:rFonts w:eastAsia="Times New Roman"/>
                <w:color w:val="2D3B45"/>
              </w:rPr>
            </w:pPr>
            <w:r w:rsidRPr="00BD5203">
              <w:rPr>
                <w:rFonts w:eastAsia="Times New Roman"/>
                <w:color w:val="2D3B45"/>
              </w:rPr>
              <w:t> SP 203, 3</w:t>
            </w:r>
            <w:r w:rsidRPr="00BD5203">
              <w:rPr>
                <w:rFonts w:eastAsia="Times New Roman"/>
                <w:color w:val="2D3B45"/>
                <w:vertAlign w:val="superscript"/>
              </w:rPr>
              <w:t>rd</w:t>
            </w:r>
            <w:r w:rsidRPr="00BD5203">
              <w:rPr>
                <w:rFonts w:eastAsia="Times New Roman"/>
                <w:color w:val="2D3B45"/>
              </w:rPr>
              <w:t>-Semester Spanish,</w:t>
            </w:r>
          </w:p>
          <w:p w14:paraId="0812C548" w14:textId="77777777" w:rsidR="00BA225F" w:rsidRPr="00BD5203" w:rsidRDefault="00BA225F" w:rsidP="006314E0">
            <w:pPr>
              <w:spacing w:before="60" w:after="60"/>
              <w:rPr>
                <w:rFonts w:eastAsia="Times New Roman"/>
                <w:color w:val="2D3B45"/>
              </w:rPr>
            </w:pPr>
            <w:r w:rsidRPr="00BD5203">
              <w:rPr>
                <w:rFonts w:eastAsia="Times New Roman"/>
                <w:color w:val="2D3B45"/>
              </w:rPr>
              <w:t> or equivalent level course</w:t>
            </w:r>
          </w:p>
        </w:tc>
      </w:tr>
      <w:tr w:rsidR="00BA225F" w:rsidRPr="00BD5203" w14:paraId="2B302EA3" w14:textId="77777777" w:rsidTr="00BD5203">
        <w:trPr>
          <w:trHeight w:val="870"/>
        </w:trPr>
        <w:tc>
          <w:tcPr>
            <w:tcW w:w="814" w:type="dxa"/>
            <w:shd w:val="clear" w:color="auto" w:fill="auto"/>
            <w:tcMar>
              <w:top w:w="30" w:type="dxa"/>
              <w:left w:w="30" w:type="dxa"/>
              <w:bottom w:w="30" w:type="dxa"/>
              <w:right w:w="30" w:type="dxa"/>
            </w:tcMar>
            <w:vAlign w:val="center"/>
            <w:hideMark/>
          </w:tcPr>
          <w:p w14:paraId="1E68D781" w14:textId="77777777" w:rsidR="00BA225F" w:rsidRPr="00BD5203" w:rsidRDefault="00BA225F" w:rsidP="006314E0">
            <w:pPr>
              <w:spacing w:before="60" w:after="60"/>
              <w:rPr>
                <w:rFonts w:eastAsia="Times New Roman"/>
                <w:color w:val="2D3B45"/>
              </w:rPr>
            </w:pPr>
            <w:r w:rsidRPr="00BD5203">
              <w:rPr>
                <w:rFonts w:eastAsia="Times New Roman"/>
                <w:color w:val="2D3B45"/>
              </w:rPr>
              <w:t>  4</w:t>
            </w:r>
          </w:p>
        </w:tc>
        <w:tc>
          <w:tcPr>
            <w:tcW w:w="3336" w:type="dxa"/>
            <w:shd w:val="clear" w:color="auto" w:fill="auto"/>
            <w:tcMar>
              <w:top w:w="30" w:type="dxa"/>
              <w:left w:w="30" w:type="dxa"/>
              <w:bottom w:w="30" w:type="dxa"/>
              <w:right w:w="30" w:type="dxa"/>
            </w:tcMar>
            <w:vAlign w:val="center"/>
            <w:hideMark/>
          </w:tcPr>
          <w:p w14:paraId="3720449C" w14:textId="77777777" w:rsidR="00BA225F" w:rsidRPr="00BD5203" w:rsidRDefault="00BA225F" w:rsidP="006314E0">
            <w:pPr>
              <w:spacing w:before="60" w:after="60"/>
              <w:rPr>
                <w:rFonts w:eastAsia="Times New Roman"/>
                <w:color w:val="2D3B45"/>
              </w:rPr>
            </w:pPr>
            <w:r w:rsidRPr="00BD5203">
              <w:rPr>
                <w:rFonts w:eastAsia="Times New Roman"/>
                <w:color w:val="2D3B45"/>
              </w:rPr>
              <w:t> SP 206, 4</w:t>
            </w:r>
            <w:r w:rsidRPr="00BD5203">
              <w:rPr>
                <w:rFonts w:eastAsia="Times New Roman"/>
                <w:color w:val="2D3B45"/>
                <w:vertAlign w:val="superscript"/>
              </w:rPr>
              <w:t>th</w:t>
            </w:r>
            <w:r w:rsidRPr="00BD5203">
              <w:rPr>
                <w:rFonts w:eastAsia="Times New Roman"/>
                <w:color w:val="2D3B45"/>
              </w:rPr>
              <w:t>-Semester Spanish, or</w:t>
            </w:r>
          </w:p>
          <w:p w14:paraId="6BF4D8DB" w14:textId="77777777" w:rsidR="00BA225F" w:rsidRPr="00BD5203" w:rsidRDefault="00BA225F" w:rsidP="006314E0">
            <w:pPr>
              <w:spacing w:before="60" w:after="60"/>
              <w:rPr>
                <w:rFonts w:eastAsia="Times New Roman"/>
                <w:color w:val="2D3B45"/>
              </w:rPr>
            </w:pPr>
            <w:r w:rsidRPr="00BD5203">
              <w:rPr>
                <w:rFonts w:eastAsia="Times New Roman"/>
                <w:color w:val="2D3B45"/>
              </w:rPr>
              <w:t> SP 208, Conversation in Spanish</w:t>
            </w:r>
          </w:p>
        </w:tc>
      </w:tr>
      <w:tr w:rsidR="00BA225F" w:rsidRPr="00BD5203" w14:paraId="1BD504E7" w14:textId="77777777" w:rsidTr="00BD5203">
        <w:trPr>
          <w:trHeight w:val="230"/>
        </w:trPr>
        <w:tc>
          <w:tcPr>
            <w:tcW w:w="814" w:type="dxa"/>
            <w:shd w:val="clear" w:color="auto" w:fill="auto"/>
            <w:tcMar>
              <w:top w:w="30" w:type="dxa"/>
              <w:left w:w="30" w:type="dxa"/>
              <w:bottom w:w="30" w:type="dxa"/>
              <w:right w:w="30" w:type="dxa"/>
            </w:tcMar>
            <w:vAlign w:val="center"/>
            <w:hideMark/>
          </w:tcPr>
          <w:p w14:paraId="7279FE66" w14:textId="77777777" w:rsidR="00BA225F" w:rsidRPr="00BD5203" w:rsidRDefault="00BA225F" w:rsidP="006314E0">
            <w:pPr>
              <w:spacing w:before="60" w:after="60"/>
              <w:rPr>
                <w:rFonts w:eastAsia="Times New Roman"/>
                <w:color w:val="2D3B45"/>
              </w:rPr>
            </w:pPr>
            <w:r w:rsidRPr="00BD5203">
              <w:rPr>
                <w:rFonts w:eastAsia="Times New Roman"/>
                <w:color w:val="2D3B45"/>
              </w:rPr>
              <w:t>  5</w:t>
            </w:r>
          </w:p>
        </w:tc>
        <w:tc>
          <w:tcPr>
            <w:tcW w:w="3336" w:type="dxa"/>
            <w:shd w:val="clear" w:color="auto" w:fill="auto"/>
            <w:tcMar>
              <w:top w:w="30" w:type="dxa"/>
              <w:left w:w="30" w:type="dxa"/>
              <w:bottom w:w="30" w:type="dxa"/>
              <w:right w:w="30" w:type="dxa"/>
            </w:tcMar>
            <w:vAlign w:val="center"/>
            <w:hideMark/>
          </w:tcPr>
          <w:p w14:paraId="4D21916E" w14:textId="77777777" w:rsidR="00BA225F" w:rsidRPr="00BD5203" w:rsidRDefault="00BA225F" w:rsidP="006314E0">
            <w:pPr>
              <w:spacing w:before="60" w:after="60"/>
              <w:rPr>
                <w:rFonts w:eastAsia="Times New Roman"/>
                <w:color w:val="2D3B45"/>
              </w:rPr>
            </w:pPr>
            <w:r w:rsidRPr="00BD5203">
              <w:rPr>
                <w:rFonts w:eastAsia="Times New Roman"/>
                <w:color w:val="2D3B45"/>
              </w:rPr>
              <w:t> SP 310, Advanced Communication and Culture</w:t>
            </w:r>
          </w:p>
        </w:tc>
      </w:tr>
      <w:tr w:rsidR="00BA225F" w:rsidRPr="00BD5203" w14:paraId="12D63749" w14:textId="77777777" w:rsidTr="00BD5203">
        <w:trPr>
          <w:trHeight w:val="39"/>
        </w:trPr>
        <w:tc>
          <w:tcPr>
            <w:tcW w:w="814" w:type="dxa"/>
            <w:shd w:val="clear" w:color="auto" w:fill="auto"/>
            <w:tcMar>
              <w:top w:w="30" w:type="dxa"/>
              <w:left w:w="30" w:type="dxa"/>
              <w:bottom w:w="30" w:type="dxa"/>
              <w:right w:w="30" w:type="dxa"/>
            </w:tcMar>
            <w:vAlign w:val="center"/>
            <w:hideMark/>
          </w:tcPr>
          <w:p w14:paraId="5629C086" w14:textId="77777777" w:rsidR="00BA225F" w:rsidRPr="00BD5203" w:rsidRDefault="00BA225F" w:rsidP="006314E0">
            <w:pPr>
              <w:spacing w:before="60" w:after="60"/>
              <w:rPr>
                <w:rFonts w:eastAsia="Times New Roman"/>
                <w:color w:val="2D3B45"/>
              </w:rPr>
            </w:pPr>
            <w:r w:rsidRPr="00BD5203">
              <w:rPr>
                <w:rFonts w:eastAsia="Times New Roman"/>
                <w:color w:val="2D3B45"/>
              </w:rPr>
              <w:t>  6</w:t>
            </w:r>
          </w:p>
        </w:tc>
        <w:tc>
          <w:tcPr>
            <w:tcW w:w="3336" w:type="dxa"/>
            <w:shd w:val="clear" w:color="auto" w:fill="auto"/>
            <w:tcMar>
              <w:top w:w="30" w:type="dxa"/>
              <w:left w:w="30" w:type="dxa"/>
              <w:bottom w:w="30" w:type="dxa"/>
              <w:right w:w="30" w:type="dxa"/>
            </w:tcMar>
            <w:vAlign w:val="center"/>
            <w:hideMark/>
          </w:tcPr>
          <w:p w14:paraId="1ACBADC6" w14:textId="77777777" w:rsidR="00BA225F" w:rsidRPr="00BD5203" w:rsidRDefault="00BA225F" w:rsidP="006314E0">
            <w:pPr>
              <w:spacing w:before="60" w:after="60"/>
              <w:rPr>
                <w:rFonts w:eastAsia="Times New Roman"/>
                <w:color w:val="2D3B45"/>
              </w:rPr>
            </w:pPr>
            <w:r w:rsidRPr="00BD5203">
              <w:rPr>
                <w:rFonts w:eastAsia="Times New Roman"/>
                <w:color w:val="2D3B45"/>
              </w:rPr>
              <w:t> Advanced Electives (300 level)</w:t>
            </w:r>
          </w:p>
        </w:tc>
      </w:tr>
    </w:tbl>
    <w:p w14:paraId="6F72C035" w14:textId="77777777" w:rsidR="00BA225F" w:rsidRDefault="00BA225F" w:rsidP="00D46DEF">
      <w:pPr>
        <w:rPr>
          <w:rFonts w:eastAsia="Times New Roman"/>
          <w:color w:val="2D3B45"/>
        </w:rPr>
        <w:sectPr w:rsidR="00BA225F" w:rsidSect="00BA225F">
          <w:type w:val="continuous"/>
          <w:pgSz w:w="12240" w:h="15840"/>
          <w:pgMar w:top="1440" w:right="1440" w:bottom="1440" w:left="1440" w:header="720" w:footer="720" w:gutter="0"/>
          <w:cols w:num="2" w:space="720"/>
          <w:docGrid w:linePitch="360"/>
        </w:sectPr>
      </w:pPr>
    </w:p>
    <w:p w14:paraId="09B1CA54" w14:textId="3F6966BD" w:rsidR="00D46DEF" w:rsidRPr="0017278C" w:rsidRDefault="00D46DEF" w:rsidP="00D46DEF">
      <w:pPr>
        <w:rPr>
          <w:rFonts w:eastAsia="Times New Roman"/>
          <w:color w:val="2D3B45"/>
        </w:rPr>
      </w:pPr>
      <w:r w:rsidRPr="0017278C">
        <w:rPr>
          <w:rFonts w:eastAsia="Times New Roman"/>
          <w:color w:val="2D3B45"/>
        </w:rPr>
        <w:t>Students whose online and written placement results qualify them for </w:t>
      </w:r>
      <w:r w:rsidRPr="0017278C">
        <w:rPr>
          <w:rFonts w:eastAsia="Times New Roman"/>
          <w:b/>
          <w:bCs/>
          <w:color w:val="2D3B45"/>
        </w:rPr>
        <w:t>FR</w:t>
      </w:r>
      <w:r w:rsidR="00BA225F">
        <w:rPr>
          <w:rFonts w:eastAsia="Times New Roman"/>
          <w:b/>
          <w:bCs/>
          <w:color w:val="2D3B45"/>
        </w:rPr>
        <w:t xml:space="preserve"> or SP</w:t>
      </w:r>
      <w:r w:rsidRPr="0017278C">
        <w:rPr>
          <w:rFonts w:eastAsia="Times New Roman"/>
          <w:b/>
          <w:bCs/>
          <w:color w:val="2D3B45"/>
        </w:rPr>
        <w:t xml:space="preserve"> 203 or above </w:t>
      </w:r>
      <w:r w:rsidRPr="0017278C">
        <w:rPr>
          <w:rFonts w:eastAsia="Times New Roman"/>
          <w:color w:val="2D3B45"/>
        </w:rPr>
        <w:t>have </w:t>
      </w:r>
      <w:r w:rsidRPr="0017278C">
        <w:rPr>
          <w:rFonts w:eastAsia="Times New Roman"/>
          <w:i/>
          <w:iCs/>
          <w:color w:val="2D3B45"/>
        </w:rPr>
        <w:t>met the second language proficiency requirement for B.A. degrees</w:t>
      </w:r>
      <w:r w:rsidRPr="0017278C">
        <w:rPr>
          <w:rFonts w:eastAsia="Times New Roman"/>
          <w:color w:val="2D3B45"/>
        </w:rPr>
        <w:t xml:space="preserve">. However, even students who have met the requirement are encouraged to consider continuing their study of French </w:t>
      </w:r>
      <w:r w:rsidR="00BA225F">
        <w:rPr>
          <w:rFonts w:eastAsia="Times New Roman"/>
          <w:color w:val="2D3B45"/>
        </w:rPr>
        <w:t xml:space="preserve">or Spanish </w:t>
      </w:r>
      <w:r w:rsidRPr="0017278C">
        <w:rPr>
          <w:rFonts w:eastAsia="Times New Roman"/>
          <w:color w:val="2D3B45"/>
        </w:rPr>
        <w:t xml:space="preserve">at the level of their placement. Similarly, although B.S. students have no second language requirement, they are encouraged to consider continuing studying French </w:t>
      </w:r>
      <w:r w:rsidR="00BA225F">
        <w:rPr>
          <w:rFonts w:eastAsia="Times New Roman"/>
          <w:color w:val="2D3B45"/>
        </w:rPr>
        <w:t xml:space="preserve">or Spanish </w:t>
      </w:r>
      <w:r w:rsidRPr="0017278C">
        <w:rPr>
          <w:rFonts w:eastAsia="Times New Roman"/>
          <w:color w:val="2D3B45"/>
        </w:rPr>
        <w:t>at the appropriate level.</w:t>
      </w:r>
    </w:p>
    <w:p w14:paraId="04ABA9F9" w14:textId="77777777" w:rsidR="00D46DEF" w:rsidRPr="0017278C" w:rsidRDefault="00D46DEF" w:rsidP="00D46DEF">
      <w:pPr>
        <w:spacing w:before="180" w:after="180"/>
        <w:rPr>
          <w:rFonts w:eastAsia="Times New Roman"/>
          <w:color w:val="2D3B45"/>
        </w:rPr>
      </w:pPr>
      <w:r w:rsidRPr="0017278C">
        <w:rPr>
          <w:rFonts w:eastAsia="Times New Roman"/>
          <w:color w:val="2D3B45"/>
        </w:rPr>
        <w:t> </w:t>
      </w:r>
    </w:p>
    <w:p w14:paraId="48A46470" w14:textId="77777777" w:rsidR="00D46DEF" w:rsidRPr="0017278C" w:rsidRDefault="00D46DEF" w:rsidP="00D46DEF">
      <w:pPr>
        <w:spacing w:after="120"/>
        <w:rPr>
          <w:rFonts w:eastAsia="Times New Roman"/>
          <w:color w:val="2D3B45"/>
        </w:rPr>
      </w:pPr>
      <w:r w:rsidRPr="0017278C">
        <w:rPr>
          <w:rFonts w:eastAsia="Times New Roman"/>
          <w:color w:val="2D3B45"/>
          <w:u w:val="single"/>
        </w:rPr>
        <w:t>ACCOMMODATIONS</w:t>
      </w:r>
    </w:p>
    <w:p w14:paraId="65ADF241" w14:textId="77777777" w:rsidR="00D46DEF" w:rsidRPr="0017278C" w:rsidRDefault="00D46DEF" w:rsidP="00D46DEF">
      <w:pPr>
        <w:rPr>
          <w:rFonts w:eastAsia="Times New Roman"/>
          <w:color w:val="2D3B45"/>
        </w:rPr>
      </w:pPr>
      <w:r w:rsidRPr="0017278C">
        <w:rPr>
          <w:rFonts w:eastAsia="Times New Roman"/>
          <w:color w:val="2D3B45"/>
        </w:rPr>
        <w:t>If you are unable to provide a hand-written response due to a documented condition or disability that would impact your performance on or ability to complete this task, please contact Prof. Peter Vantine (</w:t>
      </w:r>
      <w:hyperlink r:id="rId15" w:history="1">
        <w:r w:rsidRPr="007B2D0A">
          <w:rPr>
            <w:rFonts w:eastAsia="Times New Roman"/>
            <w:color w:val="0070C0"/>
            <w:u w:val="single"/>
          </w:rPr>
          <w:t>pvantine@smcvt.edu</w:t>
        </w:r>
      </w:hyperlink>
      <w:r w:rsidRPr="0017278C">
        <w:rPr>
          <w:rFonts w:eastAsia="Times New Roman"/>
          <w:color w:val="0070C0"/>
        </w:rPr>
        <w:t>) </w:t>
      </w:r>
      <w:r w:rsidRPr="0017278C">
        <w:rPr>
          <w:rFonts w:eastAsia="Times New Roman"/>
          <w:color w:val="2D3B45"/>
        </w:rPr>
        <w:t>to make alternate arrangements.</w:t>
      </w:r>
    </w:p>
    <w:p w14:paraId="5D339216" w14:textId="77777777" w:rsidR="00D46DEF" w:rsidRDefault="00D46DEF" w:rsidP="00D46DEF">
      <w:pPr>
        <w:rPr>
          <w:rFonts w:eastAsia="Times New Roman"/>
          <w:color w:val="2D3B45"/>
        </w:rPr>
      </w:pPr>
    </w:p>
    <w:p w14:paraId="1E78341B" w14:textId="77777777" w:rsidR="00D46DEF" w:rsidRPr="0017278C" w:rsidRDefault="00D46DEF" w:rsidP="00D46DEF">
      <w:pPr>
        <w:rPr>
          <w:rFonts w:eastAsia="Times New Roman"/>
          <w:color w:val="2D3B45"/>
        </w:rPr>
      </w:pPr>
      <w:r w:rsidRPr="0017278C">
        <w:rPr>
          <w:rFonts w:eastAsia="Times New Roman"/>
          <w:color w:val="2D3B45"/>
        </w:rPr>
        <w:t> </w:t>
      </w:r>
    </w:p>
    <w:p w14:paraId="0473A8AF" w14:textId="77777777" w:rsidR="00D46DEF" w:rsidRPr="0017278C" w:rsidRDefault="00D46DEF" w:rsidP="00D46DEF">
      <w:pPr>
        <w:spacing w:after="120"/>
        <w:rPr>
          <w:rFonts w:eastAsia="Times New Roman"/>
          <w:color w:val="2D3B45"/>
        </w:rPr>
      </w:pPr>
      <w:r w:rsidRPr="0017278C">
        <w:rPr>
          <w:rFonts w:eastAsia="Times New Roman"/>
          <w:color w:val="2D3B45"/>
          <w:u w:val="single"/>
        </w:rPr>
        <w:t>TECHNICAL SUPPORT &amp; GENERAL HELP</w:t>
      </w:r>
    </w:p>
    <w:p w14:paraId="641AEFE1" w14:textId="77777777" w:rsidR="00D46DEF" w:rsidRPr="0017278C" w:rsidRDefault="00D46DEF" w:rsidP="00D46DEF">
      <w:pPr>
        <w:spacing w:after="120"/>
        <w:rPr>
          <w:rFonts w:eastAsia="Times New Roman"/>
          <w:color w:val="2D3B45"/>
        </w:rPr>
      </w:pPr>
      <w:r w:rsidRPr="0017278C">
        <w:rPr>
          <w:rFonts w:eastAsia="Times New Roman"/>
          <w:color w:val="2D3B45"/>
        </w:rPr>
        <w:t xml:space="preserve">If you have technical difficulties or otherwise need assistance capturing your written response as a scanned image or digital photo, or uploading your digital file, please contact </w:t>
      </w:r>
      <w:r w:rsidRPr="0017278C">
        <w:rPr>
          <w:rFonts w:eastAsia="Times New Roman"/>
        </w:rPr>
        <w:t>the</w:t>
      </w:r>
      <w:r w:rsidRPr="007B2D0A">
        <w:rPr>
          <w:rFonts w:eastAsia="Times New Roman"/>
        </w:rPr>
        <w:t> </w:t>
      </w:r>
      <w:hyperlink r:id="rId16" w:tgtFrame="_blank" w:history="1">
        <w:r w:rsidRPr="007B2D0A">
          <w:rPr>
            <w:rFonts w:eastAsia="Times New Roman"/>
            <w:color w:val="0070C0"/>
            <w:u w:val="single"/>
            <w:bdr w:val="none" w:sz="0" w:space="0" w:color="auto" w:frame="1"/>
          </w:rPr>
          <w:t>SMC IT Help Desk</w:t>
        </w:r>
      </w:hyperlink>
      <w:r w:rsidRPr="0017278C">
        <w:rPr>
          <w:rFonts w:eastAsia="Times New Roman"/>
          <w:color w:val="2D3B45"/>
        </w:rPr>
        <w:t> through their website, via email (</w:t>
      </w:r>
      <w:hyperlink r:id="rId17" w:history="1">
        <w:r w:rsidRPr="007B2D0A">
          <w:rPr>
            <w:rFonts w:eastAsia="Times New Roman"/>
            <w:color w:val="0070C0"/>
            <w:u w:val="single"/>
          </w:rPr>
          <w:t>ithelp@smcvt.edu</w:t>
        </w:r>
      </w:hyperlink>
      <w:r w:rsidRPr="0017278C">
        <w:rPr>
          <w:rFonts w:eastAsia="Times New Roman"/>
          <w:color w:val="2D3B45"/>
        </w:rPr>
        <w:t>), or by phone (</w:t>
      </w:r>
      <w:r w:rsidRPr="0017278C">
        <w:rPr>
          <w:rFonts w:eastAsia="Times New Roman"/>
          <w:color w:val="0070C0"/>
        </w:rPr>
        <w:t>802-654-2020</w:t>
      </w:r>
      <w:r w:rsidRPr="0017278C">
        <w:rPr>
          <w:rFonts w:eastAsia="Times New Roman"/>
          <w:color w:val="2D3B45"/>
        </w:rPr>
        <w:t>).</w:t>
      </w:r>
    </w:p>
    <w:p w14:paraId="78716E51" w14:textId="77777777" w:rsidR="00D46DEF" w:rsidRPr="0017278C" w:rsidRDefault="00D46DEF" w:rsidP="00D46DEF">
      <w:pPr>
        <w:spacing w:after="120"/>
        <w:rPr>
          <w:rFonts w:eastAsia="Times New Roman"/>
          <w:color w:val="2D3B45"/>
        </w:rPr>
      </w:pPr>
      <w:r w:rsidRPr="0017278C">
        <w:rPr>
          <w:rFonts w:eastAsia="Times New Roman"/>
          <w:color w:val="2D3B45"/>
        </w:rPr>
        <w:t>If you have other questions or concerns, please contact Prof. Peter Vantine (</w:t>
      </w:r>
      <w:hyperlink r:id="rId18" w:history="1">
        <w:r w:rsidRPr="007B2D0A">
          <w:rPr>
            <w:rFonts w:eastAsia="Times New Roman"/>
            <w:color w:val="0070C0"/>
            <w:u w:val="single"/>
          </w:rPr>
          <w:t>pvantine@smcvt.edu</w:t>
        </w:r>
      </w:hyperlink>
      <w:r w:rsidRPr="0017278C">
        <w:rPr>
          <w:rFonts w:eastAsia="Times New Roman"/>
          <w:color w:val="2D3B45"/>
        </w:rPr>
        <w:t>).</w:t>
      </w:r>
    </w:p>
    <w:p w14:paraId="0C4B8EDE" w14:textId="77777777" w:rsidR="00D46DEF" w:rsidRDefault="00D46DEF" w:rsidP="00D46DEF">
      <w:pPr>
        <w:rPr>
          <w:rFonts w:eastAsia="Times New Roman"/>
          <w:b/>
          <w:bCs/>
          <w:color w:val="000000" w:themeColor="text1"/>
        </w:rPr>
      </w:pPr>
    </w:p>
    <w:p w14:paraId="49B48CDA" w14:textId="77777777" w:rsidR="00D46DEF" w:rsidRDefault="00D46DEF" w:rsidP="00D46DEF">
      <w:pPr>
        <w:jc w:val="center"/>
        <w:rPr>
          <w:rFonts w:eastAsia="Times New Roman"/>
          <w:b/>
          <w:bCs/>
          <w:color w:val="000000" w:themeColor="text1"/>
        </w:rPr>
      </w:pPr>
      <w:r>
        <w:rPr>
          <w:rFonts w:eastAsia="Times New Roman"/>
          <w:b/>
          <w:bCs/>
          <w:color w:val="000000" w:themeColor="text1"/>
        </w:rPr>
        <w:t>*     *     *</w:t>
      </w:r>
    </w:p>
    <w:p w14:paraId="2E8C557F" w14:textId="77777777" w:rsidR="00D46DEF" w:rsidRDefault="00D46DEF" w:rsidP="00D46DEF">
      <w:pPr>
        <w:rPr>
          <w:rFonts w:eastAsia="Times New Roman"/>
          <w:b/>
          <w:bCs/>
          <w:color w:val="000000" w:themeColor="text1"/>
        </w:rPr>
      </w:pPr>
    </w:p>
    <w:p w14:paraId="58B8BBDB" w14:textId="77777777" w:rsidR="00D46DEF" w:rsidRDefault="00D46DEF" w:rsidP="00D46DEF">
      <w:pPr>
        <w:rPr>
          <w:rFonts w:eastAsia="Times New Roman"/>
          <w:b/>
          <w:bCs/>
          <w:color w:val="000000" w:themeColor="text1"/>
        </w:rPr>
      </w:pPr>
    </w:p>
    <w:p w14:paraId="420BAEC7" w14:textId="0BF16DF0" w:rsidR="00D46DEF" w:rsidRPr="008B63FF" w:rsidRDefault="00D46DEF" w:rsidP="00D46DEF">
      <w:pPr>
        <w:jc w:val="center"/>
        <w:rPr>
          <w:rFonts w:eastAsia="Times New Roman"/>
          <w:b/>
          <w:bCs/>
          <w:color w:val="0070C0"/>
        </w:rPr>
      </w:pPr>
      <w:r w:rsidRPr="008B63FF">
        <w:rPr>
          <w:rFonts w:eastAsia="Times New Roman"/>
          <w:b/>
          <w:bCs/>
          <w:color w:val="0070C0"/>
        </w:rPr>
        <w:t>APPENDIX: French</w:t>
      </w:r>
      <w:r w:rsidR="00C31492">
        <w:rPr>
          <w:rFonts w:eastAsia="Times New Roman"/>
          <w:b/>
          <w:bCs/>
          <w:color w:val="0070C0"/>
        </w:rPr>
        <w:t xml:space="preserve"> / Spanish</w:t>
      </w:r>
      <w:r w:rsidRPr="008B63FF">
        <w:rPr>
          <w:rFonts w:eastAsia="Times New Roman"/>
          <w:color w:val="0070C0"/>
        </w:rPr>
        <w:t> </w:t>
      </w:r>
      <w:r w:rsidRPr="008B63FF">
        <w:rPr>
          <w:rFonts w:eastAsia="Times New Roman"/>
          <w:b/>
          <w:bCs/>
          <w:color w:val="0070C0"/>
        </w:rPr>
        <w:t>Resources for Review (Test Prep)</w:t>
      </w:r>
    </w:p>
    <w:p w14:paraId="553CE98D" w14:textId="48133BF2" w:rsidR="00D46DEF" w:rsidRDefault="00D46DEF" w:rsidP="00D46DEF">
      <w:pPr>
        <w:rPr>
          <w:color w:val="000000" w:themeColor="text1"/>
        </w:rPr>
      </w:pPr>
    </w:p>
    <w:p w14:paraId="24EF8FC1" w14:textId="11179D46" w:rsidR="00C31492" w:rsidRPr="00C31492" w:rsidRDefault="00C31492" w:rsidP="00C31492">
      <w:pPr>
        <w:spacing w:after="120"/>
        <w:rPr>
          <w:color w:val="000000" w:themeColor="text1"/>
          <w:u w:val="single"/>
        </w:rPr>
      </w:pPr>
      <w:r w:rsidRPr="00C31492">
        <w:rPr>
          <w:color w:val="000000" w:themeColor="text1"/>
          <w:u w:val="single"/>
        </w:rPr>
        <w:t>FRENCH</w:t>
      </w:r>
    </w:p>
    <w:p w14:paraId="1CD89739" w14:textId="77777777" w:rsidR="00D46DEF" w:rsidRPr="00F217E6" w:rsidRDefault="00D46DEF" w:rsidP="00D46DEF">
      <w:pPr>
        <w:spacing w:after="120"/>
        <w:rPr>
          <w:color w:val="000000" w:themeColor="text1"/>
        </w:rPr>
      </w:pPr>
      <w:r w:rsidRPr="00F217E6">
        <w:rPr>
          <w:color w:val="000000" w:themeColor="text1"/>
        </w:rPr>
        <w:t>If you wish to review your French before beginning the placement testing, here are a few useful resources:</w:t>
      </w:r>
    </w:p>
    <w:p w14:paraId="3C2E26BF" w14:textId="77777777" w:rsidR="00D46DEF" w:rsidRPr="008B63FF" w:rsidRDefault="005B304A" w:rsidP="00D46DEF">
      <w:pPr>
        <w:numPr>
          <w:ilvl w:val="0"/>
          <w:numId w:val="5"/>
        </w:numPr>
        <w:spacing w:after="120" w:line="240" w:lineRule="auto"/>
        <w:rPr>
          <w:color w:val="000000" w:themeColor="text1"/>
        </w:rPr>
      </w:pPr>
      <w:hyperlink r:id="rId19" w:tgtFrame="_blank" w:history="1">
        <w:r w:rsidR="00D46DEF">
          <w:rPr>
            <w:rStyle w:val="Hyperlink"/>
          </w:rPr>
          <w:t>Français interactif</w:t>
        </w:r>
      </w:hyperlink>
      <w:r w:rsidR="00D46DEF">
        <w:rPr>
          <w:color w:val="000000" w:themeColor="text1"/>
        </w:rPr>
        <w:t xml:space="preserve"> </w:t>
      </w:r>
      <w:r w:rsidR="00D46DEF" w:rsidRPr="00F217E6">
        <w:rPr>
          <w:color w:val="000000" w:themeColor="text1"/>
        </w:rPr>
        <w:t>(UT-Austin)</w:t>
      </w:r>
      <w:r w:rsidR="00D46DEF">
        <w:rPr>
          <w:color w:val="000000" w:themeColor="text1"/>
        </w:rPr>
        <w:t xml:space="preserve">: </w:t>
      </w:r>
      <w:hyperlink r:id="rId20" w:history="1">
        <w:r w:rsidR="00D46DEF" w:rsidRPr="0035715D">
          <w:rPr>
            <w:rStyle w:val="Hyperlink"/>
          </w:rPr>
          <w:t>http://www.laits.utexas.edu/fi/</w:t>
        </w:r>
      </w:hyperlink>
    </w:p>
    <w:p w14:paraId="51913A56" w14:textId="77777777" w:rsidR="00D46DEF" w:rsidRPr="008B63FF" w:rsidRDefault="005B304A" w:rsidP="00D46DEF">
      <w:pPr>
        <w:numPr>
          <w:ilvl w:val="0"/>
          <w:numId w:val="5"/>
        </w:numPr>
        <w:spacing w:after="120" w:line="240" w:lineRule="auto"/>
        <w:rPr>
          <w:color w:val="000000" w:themeColor="text1"/>
        </w:rPr>
      </w:pPr>
      <w:hyperlink r:id="rId21" w:tgtFrame="_blank" w:history="1">
        <w:r w:rsidR="00D46DEF">
          <w:rPr>
            <w:rStyle w:val="Hyperlink"/>
          </w:rPr>
          <w:t>Tex's French Grammar</w:t>
        </w:r>
      </w:hyperlink>
      <w:r w:rsidR="00D46DEF">
        <w:rPr>
          <w:color w:val="000000" w:themeColor="text1"/>
        </w:rPr>
        <w:t xml:space="preserve">: </w:t>
      </w:r>
      <w:hyperlink r:id="rId22" w:history="1">
        <w:r w:rsidR="00D46DEF" w:rsidRPr="0035715D">
          <w:rPr>
            <w:rStyle w:val="Hyperlink"/>
          </w:rPr>
          <w:t>http://www.laits.utexas.edu/tex/gr/</w:t>
        </w:r>
      </w:hyperlink>
    </w:p>
    <w:p w14:paraId="4B77E3FC" w14:textId="77777777" w:rsidR="00D46DEF" w:rsidRPr="00F217E6" w:rsidRDefault="005B304A" w:rsidP="00D46DEF">
      <w:pPr>
        <w:numPr>
          <w:ilvl w:val="0"/>
          <w:numId w:val="5"/>
        </w:numPr>
        <w:spacing w:after="120" w:line="240" w:lineRule="auto"/>
        <w:rPr>
          <w:color w:val="000000" w:themeColor="text1"/>
        </w:rPr>
      </w:pPr>
      <w:hyperlink r:id="rId23" w:tgtFrame="_blank" w:history="1">
        <w:r w:rsidR="00D46DEF">
          <w:rPr>
            <w:rStyle w:val="Hyperlink"/>
          </w:rPr>
          <w:t>French Verb Practice</w:t>
        </w:r>
      </w:hyperlink>
      <w:r w:rsidR="00D46DEF">
        <w:rPr>
          <w:color w:val="000000" w:themeColor="text1"/>
        </w:rPr>
        <w:t xml:space="preserve">: </w:t>
      </w:r>
      <w:hyperlink r:id="rId24" w:history="1">
        <w:r w:rsidR="00D46DEF" w:rsidRPr="0035715D">
          <w:rPr>
            <w:rStyle w:val="Hyperlink"/>
          </w:rPr>
          <w:t>http://www.laits.utexas.edu/fi/vp/</w:t>
        </w:r>
      </w:hyperlink>
    </w:p>
    <w:p w14:paraId="51722638" w14:textId="77777777" w:rsidR="00D46DEF" w:rsidRPr="00F217E6" w:rsidRDefault="00D46DEF" w:rsidP="00D46DEF">
      <w:pPr>
        <w:spacing w:after="120"/>
        <w:rPr>
          <w:color w:val="000000" w:themeColor="text1"/>
        </w:rPr>
      </w:pPr>
      <w:r w:rsidRPr="00F217E6">
        <w:rPr>
          <w:color w:val="000000" w:themeColor="text1"/>
        </w:rPr>
        <w:t>You may </w:t>
      </w:r>
      <w:r w:rsidRPr="00F217E6">
        <w:rPr>
          <w:i/>
          <w:iCs/>
          <w:color w:val="000000" w:themeColor="text1"/>
        </w:rPr>
        <w:t>not</w:t>
      </w:r>
      <w:r w:rsidRPr="00F217E6">
        <w:rPr>
          <w:color w:val="000000" w:themeColor="text1"/>
        </w:rPr>
        <w:t>, however, use these or any other resources during the actual testing (for either an online or written exam).</w:t>
      </w:r>
    </w:p>
    <w:p w14:paraId="2F1FA46E" w14:textId="77777777" w:rsidR="003D27B0" w:rsidRDefault="003D27B0" w:rsidP="00C31492">
      <w:pPr>
        <w:spacing w:after="120"/>
        <w:rPr>
          <w:color w:val="000000" w:themeColor="text1"/>
          <w:u w:val="single"/>
        </w:rPr>
      </w:pPr>
    </w:p>
    <w:p w14:paraId="05074A0C" w14:textId="77777777" w:rsidR="003D27B0" w:rsidRDefault="003D27B0" w:rsidP="00C31492">
      <w:pPr>
        <w:spacing w:after="120"/>
        <w:rPr>
          <w:color w:val="000000" w:themeColor="text1"/>
          <w:u w:val="single"/>
        </w:rPr>
      </w:pPr>
    </w:p>
    <w:p w14:paraId="23310CDC" w14:textId="6BF3DA36" w:rsidR="00D46DEF" w:rsidRPr="00C31492" w:rsidRDefault="00C31492" w:rsidP="00C31492">
      <w:pPr>
        <w:spacing w:after="120"/>
        <w:rPr>
          <w:color w:val="000000" w:themeColor="text1"/>
          <w:u w:val="single"/>
        </w:rPr>
      </w:pPr>
      <w:r w:rsidRPr="00C31492">
        <w:rPr>
          <w:color w:val="000000" w:themeColor="text1"/>
          <w:u w:val="single"/>
        </w:rPr>
        <w:t>SPANISH</w:t>
      </w:r>
    </w:p>
    <w:p w14:paraId="32DB6709" w14:textId="77777777" w:rsidR="00C31492" w:rsidRPr="00F217E6" w:rsidRDefault="00C31492" w:rsidP="00C31492">
      <w:pPr>
        <w:spacing w:after="120"/>
        <w:rPr>
          <w:color w:val="000000" w:themeColor="text1"/>
        </w:rPr>
      </w:pPr>
      <w:r w:rsidRPr="00F217E6">
        <w:rPr>
          <w:color w:val="000000" w:themeColor="text1"/>
        </w:rPr>
        <w:t xml:space="preserve">If you wish to review your </w:t>
      </w:r>
      <w:r>
        <w:rPr>
          <w:color w:val="000000" w:themeColor="text1"/>
        </w:rPr>
        <w:t>Spanish</w:t>
      </w:r>
      <w:r w:rsidRPr="00F217E6">
        <w:rPr>
          <w:color w:val="000000" w:themeColor="text1"/>
        </w:rPr>
        <w:t xml:space="preserve"> before beginning the placement testing, here are a few useful resources:</w:t>
      </w:r>
    </w:p>
    <w:p w14:paraId="260C8D67" w14:textId="77777777" w:rsidR="00C31492" w:rsidRPr="008B63FF" w:rsidRDefault="005B304A" w:rsidP="00C31492">
      <w:pPr>
        <w:numPr>
          <w:ilvl w:val="0"/>
          <w:numId w:val="5"/>
        </w:numPr>
        <w:spacing w:after="120" w:line="240" w:lineRule="auto"/>
        <w:rPr>
          <w:color w:val="000000" w:themeColor="text1"/>
        </w:rPr>
      </w:pPr>
      <w:hyperlink r:id="rId25" w:tgtFrame="_blank" w:history="1">
        <w:r w:rsidR="00C31492" w:rsidRPr="00B454DC">
          <w:rPr>
            <w:rStyle w:val="Hyperlink"/>
          </w:rPr>
          <w:t>Spanish Grammar in Context</w:t>
        </w:r>
      </w:hyperlink>
      <w:r w:rsidR="00C31492">
        <w:rPr>
          <w:color w:val="000000" w:themeColor="text1"/>
        </w:rPr>
        <w:t xml:space="preserve"> </w:t>
      </w:r>
      <w:r w:rsidR="00C31492" w:rsidRPr="00F217E6">
        <w:rPr>
          <w:color w:val="000000" w:themeColor="text1"/>
        </w:rPr>
        <w:t>(UT-Austin)</w:t>
      </w:r>
      <w:r w:rsidR="00C31492">
        <w:rPr>
          <w:color w:val="000000" w:themeColor="text1"/>
        </w:rPr>
        <w:t xml:space="preserve">: </w:t>
      </w:r>
      <w:hyperlink r:id="rId26" w:history="1">
        <w:r w:rsidR="00C31492" w:rsidRPr="0035715D">
          <w:rPr>
            <w:rStyle w:val="Hyperlink"/>
          </w:rPr>
          <w:t>http://grammar.spanishintexas.org</w:t>
        </w:r>
      </w:hyperlink>
    </w:p>
    <w:p w14:paraId="4A9966AF" w14:textId="77777777" w:rsidR="00C31492" w:rsidRPr="00F217E6" w:rsidRDefault="005B304A" w:rsidP="00C31492">
      <w:pPr>
        <w:numPr>
          <w:ilvl w:val="0"/>
          <w:numId w:val="5"/>
        </w:numPr>
        <w:spacing w:after="120" w:line="240" w:lineRule="auto"/>
        <w:rPr>
          <w:color w:val="000000" w:themeColor="text1"/>
        </w:rPr>
      </w:pPr>
      <w:hyperlink r:id="rId27" w:tgtFrame="_blank" w:history="1">
        <w:r w:rsidR="00C31492">
          <w:rPr>
            <w:rStyle w:val="Hyperlink"/>
          </w:rPr>
          <w:t>Spanish Verb Practice</w:t>
        </w:r>
      </w:hyperlink>
      <w:r w:rsidR="00C31492">
        <w:rPr>
          <w:color w:val="000000" w:themeColor="text1"/>
        </w:rPr>
        <w:t xml:space="preserve">: </w:t>
      </w:r>
      <w:hyperlink r:id="rId28" w:history="1">
        <w:r w:rsidR="00C31492" w:rsidRPr="0035715D">
          <w:rPr>
            <w:rStyle w:val="Hyperlink"/>
          </w:rPr>
          <w:t>https://canvas.instructure.com/courses/861104/pages/verbs</w:t>
        </w:r>
      </w:hyperlink>
      <w:r w:rsidR="00C31492">
        <w:rPr>
          <w:color w:val="000000" w:themeColor="text1"/>
        </w:rPr>
        <w:t xml:space="preserve"> </w:t>
      </w:r>
    </w:p>
    <w:p w14:paraId="7A051F3D" w14:textId="77777777" w:rsidR="00C31492" w:rsidRPr="00F217E6" w:rsidRDefault="00C31492" w:rsidP="00C31492">
      <w:pPr>
        <w:spacing w:after="120"/>
        <w:rPr>
          <w:color w:val="000000" w:themeColor="text1"/>
        </w:rPr>
      </w:pPr>
      <w:r w:rsidRPr="00F217E6">
        <w:rPr>
          <w:color w:val="000000" w:themeColor="text1"/>
        </w:rPr>
        <w:t>You may </w:t>
      </w:r>
      <w:r w:rsidRPr="00F217E6">
        <w:rPr>
          <w:i/>
          <w:iCs/>
          <w:color w:val="000000" w:themeColor="text1"/>
        </w:rPr>
        <w:t>not</w:t>
      </w:r>
      <w:r w:rsidRPr="00F217E6">
        <w:rPr>
          <w:color w:val="000000" w:themeColor="text1"/>
        </w:rPr>
        <w:t>, however, use these or any other resources during the actual testing (for either an online or written exam).</w:t>
      </w:r>
    </w:p>
    <w:p w14:paraId="71881C18" w14:textId="77777777" w:rsidR="008B004B" w:rsidRPr="00972D47" w:rsidRDefault="008B004B" w:rsidP="00972D47">
      <w:pPr>
        <w:shd w:val="clear" w:color="auto" w:fill="FFFFFF"/>
        <w:spacing w:line="240" w:lineRule="auto"/>
        <w:textAlignment w:val="baseline"/>
        <w:rPr>
          <w:rFonts w:eastAsia="Times New Roman"/>
          <w:color w:val="333333"/>
        </w:rPr>
      </w:pPr>
    </w:p>
    <w:sectPr w:rsidR="008B004B" w:rsidRPr="00972D47" w:rsidSect="00BA22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F0865"/>
    <w:multiLevelType w:val="multilevel"/>
    <w:tmpl w:val="6F32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E2FD3"/>
    <w:multiLevelType w:val="multilevel"/>
    <w:tmpl w:val="F70C1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C634F"/>
    <w:multiLevelType w:val="hybridMultilevel"/>
    <w:tmpl w:val="38B8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0245"/>
    <w:multiLevelType w:val="multilevel"/>
    <w:tmpl w:val="6A18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529C9"/>
    <w:multiLevelType w:val="multilevel"/>
    <w:tmpl w:val="9028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C25A3"/>
    <w:multiLevelType w:val="hybridMultilevel"/>
    <w:tmpl w:val="7FAEC34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E6434AB"/>
    <w:multiLevelType w:val="hybridMultilevel"/>
    <w:tmpl w:val="68BECB6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549A8"/>
    <w:multiLevelType w:val="multilevel"/>
    <w:tmpl w:val="F710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19"/>
    <w:rsid w:val="001569CB"/>
    <w:rsid w:val="0017116A"/>
    <w:rsid w:val="00172CC4"/>
    <w:rsid w:val="001B30C4"/>
    <w:rsid w:val="00247212"/>
    <w:rsid w:val="002C0EF9"/>
    <w:rsid w:val="0034547D"/>
    <w:rsid w:val="003C5010"/>
    <w:rsid w:val="003D27B0"/>
    <w:rsid w:val="004352B8"/>
    <w:rsid w:val="00441692"/>
    <w:rsid w:val="004514F1"/>
    <w:rsid w:val="00531AD4"/>
    <w:rsid w:val="00543C19"/>
    <w:rsid w:val="005B304A"/>
    <w:rsid w:val="005C1CF2"/>
    <w:rsid w:val="0062184D"/>
    <w:rsid w:val="0062296A"/>
    <w:rsid w:val="00657FF2"/>
    <w:rsid w:val="006A5D87"/>
    <w:rsid w:val="006D5DB1"/>
    <w:rsid w:val="007751D6"/>
    <w:rsid w:val="008022E1"/>
    <w:rsid w:val="008517B6"/>
    <w:rsid w:val="008919A8"/>
    <w:rsid w:val="008B004B"/>
    <w:rsid w:val="008C016F"/>
    <w:rsid w:val="009404A5"/>
    <w:rsid w:val="009643A2"/>
    <w:rsid w:val="009668E1"/>
    <w:rsid w:val="00972D47"/>
    <w:rsid w:val="009769FD"/>
    <w:rsid w:val="009E0825"/>
    <w:rsid w:val="00A70D01"/>
    <w:rsid w:val="00BA225F"/>
    <w:rsid w:val="00BD5203"/>
    <w:rsid w:val="00C31492"/>
    <w:rsid w:val="00C45EDC"/>
    <w:rsid w:val="00C52058"/>
    <w:rsid w:val="00D46DEF"/>
    <w:rsid w:val="00D47AE8"/>
    <w:rsid w:val="00D55D30"/>
    <w:rsid w:val="00D72B3A"/>
    <w:rsid w:val="00DF48E3"/>
    <w:rsid w:val="00E92018"/>
    <w:rsid w:val="00F20003"/>
    <w:rsid w:val="00F44CCB"/>
    <w:rsid w:val="00F46D9E"/>
    <w:rsid w:val="00F5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AE89"/>
  <w15:chartTrackingRefBased/>
  <w15:docId w15:val="{D6E60156-726B-4C2A-99E3-EE8EB583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3C1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C19"/>
    <w:rPr>
      <w:rFonts w:eastAsia="Times New Roman"/>
      <w:b/>
      <w:bCs/>
      <w:sz w:val="36"/>
      <w:szCs w:val="36"/>
    </w:rPr>
  </w:style>
  <w:style w:type="character" w:styleId="Strong">
    <w:name w:val="Strong"/>
    <w:basedOn w:val="DefaultParagraphFont"/>
    <w:uiPriority w:val="22"/>
    <w:qFormat/>
    <w:rsid w:val="00543C19"/>
    <w:rPr>
      <w:b/>
      <w:bCs/>
    </w:rPr>
  </w:style>
  <w:style w:type="character" w:styleId="Emphasis">
    <w:name w:val="Emphasis"/>
    <w:basedOn w:val="DefaultParagraphFont"/>
    <w:uiPriority w:val="20"/>
    <w:qFormat/>
    <w:rsid w:val="00543C19"/>
    <w:rPr>
      <w:i/>
      <w:iCs/>
    </w:rPr>
  </w:style>
  <w:style w:type="character" w:styleId="Hyperlink">
    <w:name w:val="Hyperlink"/>
    <w:basedOn w:val="DefaultParagraphFont"/>
    <w:uiPriority w:val="99"/>
    <w:unhideWhenUsed/>
    <w:rsid w:val="00543C19"/>
    <w:rPr>
      <w:color w:val="0000FF"/>
      <w:u w:val="single"/>
    </w:rPr>
  </w:style>
  <w:style w:type="paragraph" w:styleId="ListParagraph">
    <w:name w:val="List Paragraph"/>
    <w:basedOn w:val="Normal"/>
    <w:uiPriority w:val="34"/>
    <w:qFormat/>
    <w:rsid w:val="00543C19"/>
    <w:pPr>
      <w:ind w:left="720"/>
      <w:contextualSpacing/>
    </w:pPr>
  </w:style>
  <w:style w:type="paragraph" w:styleId="BalloonText">
    <w:name w:val="Balloon Text"/>
    <w:basedOn w:val="Normal"/>
    <w:link w:val="BalloonTextChar"/>
    <w:uiPriority w:val="99"/>
    <w:semiHidden/>
    <w:unhideWhenUsed/>
    <w:rsid w:val="009643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A2"/>
    <w:rPr>
      <w:rFonts w:ascii="Segoe UI" w:hAnsi="Segoe UI" w:cs="Segoe UI"/>
      <w:sz w:val="18"/>
      <w:szCs w:val="18"/>
    </w:rPr>
  </w:style>
  <w:style w:type="table" w:styleId="TableGrid">
    <w:name w:val="Table Grid"/>
    <w:basedOn w:val="TableNormal"/>
    <w:uiPriority w:val="39"/>
    <w:rsid w:val="002472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B004B"/>
    <w:rPr>
      <w:color w:val="605E5C"/>
      <w:shd w:val="clear" w:color="auto" w:fill="E1DFDD"/>
    </w:rPr>
  </w:style>
  <w:style w:type="character" w:styleId="FollowedHyperlink">
    <w:name w:val="FollowedHyperlink"/>
    <w:basedOn w:val="DefaultParagraphFont"/>
    <w:uiPriority w:val="99"/>
    <w:semiHidden/>
    <w:unhideWhenUsed/>
    <w:rsid w:val="00531AD4"/>
    <w:rPr>
      <w:color w:val="954F72" w:themeColor="followedHyperlink"/>
      <w:u w:val="single"/>
    </w:rPr>
  </w:style>
  <w:style w:type="paragraph" w:styleId="NormalWeb">
    <w:name w:val="Normal (Web)"/>
    <w:basedOn w:val="Normal"/>
    <w:uiPriority w:val="99"/>
    <w:semiHidden/>
    <w:unhideWhenUsed/>
    <w:rsid w:val="0017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4403">
      <w:bodyDiv w:val="1"/>
      <w:marLeft w:val="0"/>
      <w:marRight w:val="0"/>
      <w:marTop w:val="0"/>
      <w:marBottom w:val="0"/>
      <w:divBdr>
        <w:top w:val="none" w:sz="0" w:space="0" w:color="auto"/>
        <w:left w:val="none" w:sz="0" w:space="0" w:color="auto"/>
        <w:bottom w:val="none" w:sz="0" w:space="0" w:color="auto"/>
        <w:right w:val="none" w:sz="0" w:space="0" w:color="auto"/>
      </w:divBdr>
    </w:div>
    <w:div w:id="543371960">
      <w:bodyDiv w:val="1"/>
      <w:marLeft w:val="0"/>
      <w:marRight w:val="0"/>
      <w:marTop w:val="0"/>
      <w:marBottom w:val="0"/>
      <w:divBdr>
        <w:top w:val="none" w:sz="0" w:space="0" w:color="auto"/>
        <w:left w:val="none" w:sz="0" w:space="0" w:color="auto"/>
        <w:bottom w:val="none" w:sz="0" w:space="0" w:color="auto"/>
        <w:right w:val="none" w:sz="0" w:space="0" w:color="auto"/>
      </w:divBdr>
    </w:div>
    <w:div w:id="1380279367">
      <w:bodyDiv w:val="1"/>
      <w:marLeft w:val="0"/>
      <w:marRight w:val="0"/>
      <w:marTop w:val="0"/>
      <w:marBottom w:val="0"/>
      <w:divBdr>
        <w:top w:val="none" w:sz="0" w:space="0" w:color="auto"/>
        <w:left w:val="none" w:sz="0" w:space="0" w:color="auto"/>
        <w:bottom w:val="none" w:sz="0" w:space="0" w:color="auto"/>
        <w:right w:val="none" w:sz="0" w:space="0" w:color="auto"/>
      </w:divBdr>
    </w:div>
    <w:div w:id="1576472091">
      <w:bodyDiv w:val="1"/>
      <w:marLeft w:val="0"/>
      <w:marRight w:val="0"/>
      <w:marTop w:val="0"/>
      <w:marBottom w:val="0"/>
      <w:divBdr>
        <w:top w:val="none" w:sz="0" w:space="0" w:color="auto"/>
        <w:left w:val="none" w:sz="0" w:space="0" w:color="auto"/>
        <w:bottom w:val="none" w:sz="0" w:space="0" w:color="auto"/>
        <w:right w:val="none" w:sz="0" w:space="0" w:color="auto"/>
      </w:divBdr>
    </w:div>
    <w:div w:id="1717268784">
      <w:bodyDiv w:val="1"/>
      <w:marLeft w:val="0"/>
      <w:marRight w:val="0"/>
      <w:marTop w:val="0"/>
      <w:marBottom w:val="0"/>
      <w:divBdr>
        <w:top w:val="none" w:sz="0" w:space="0" w:color="auto"/>
        <w:left w:val="none" w:sz="0" w:space="0" w:color="auto"/>
        <w:bottom w:val="none" w:sz="0" w:space="0" w:color="auto"/>
        <w:right w:val="none" w:sz="0" w:space="0" w:color="auto"/>
      </w:divBdr>
    </w:div>
    <w:div w:id="19507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cvt.instructure.com/courses/11587" TargetMode="External"/><Relationship Id="rId13" Type="http://schemas.openxmlformats.org/officeDocument/2006/relationships/hyperlink" Target="https://smcvt.instructure.com/courses/12905" TargetMode="External"/><Relationship Id="rId18" Type="http://schemas.openxmlformats.org/officeDocument/2006/relationships/hyperlink" Target="mailto:pvantine@smcvt.edu" TargetMode="External"/><Relationship Id="rId26" Type="http://schemas.openxmlformats.org/officeDocument/2006/relationships/hyperlink" Target="http://grammar.spanishintexas.org" TargetMode="External"/><Relationship Id="rId3" Type="http://schemas.openxmlformats.org/officeDocument/2006/relationships/settings" Target="settings.xml"/><Relationship Id="rId21" Type="http://schemas.openxmlformats.org/officeDocument/2006/relationships/hyperlink" Target="http://www.laits.utexas.edu/tex/gr/" TargetMode="External"/><Relationship Id="rId7" Type="http://schemas.openxmlformats.org/officeDocument/2006/relationships/hyperlink" Target="https://smcvt.instructure.com/courses/12905" TargetMode="External"/><Relationship Id="rId12" Type="http://schemas.openxmlformats.org/officeDocument/2006/relationships/hyperlink" Target="mailto:pvantine@smcvt.edu" TargetMode="External"/><Relationship Id="rId17" Type="http://schemas.openxmlformats.org/officeDocument/2006/relationships/hyperlink" Target="mailto:ithelp@smcvt.edu" TargetMode="External"/><Relationship Id="rId25" Type="http://schemas.openxmlformats.org/officeDocument/2006/relationships/hyperlink" Target="http://grammar.spanishintexas.org/" TargetMode="External"/><Relationship Id="rId2" Type="http://schemas.openxmlformats.org/officeDocument/2006/relationships/styles" Target="styles.xml"/><Relationship Id="rId16" Type="http://schemas.openxmlformats.org/officeDocument/2006/relationships/hyperlink" Target="https://smcvt.teamdynamix.com/TDClient/Home/Default.aspx?ToUrl=" TargetMode="External"/><Relationship Id="rId20" Type="http://schemas.openxmlformats.org/officeDocument/2006/relationships/hyperlink" Target="http://www.laits.utexas.edu/f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t.ly/32tAgkM" TargetMode="External"/><Relationship Id="rId11" Type="http://schemas.openxmlformats.org/officeDocument/2006/relationships/hyperlink" Target="mailto:pvantine@smcvt.edu" TargetMode="External"/><Relationship Id="rId24" Type="http://schemas.openxmlformats.org/officeDocument/2006/relationships/hyperlink" Target="http://www.laits.utexas.edu/fi/vp/" TargetMode="External"/><Relationship Id="rId5" Type="http://schemas.openxmlformats.org/officeDocument/2006/relationships/hyperlink" Target="http://bit.ly/32tAgkM" TargetMode="External"/><Relationship Id="rId15" Type="http://schemas.openxmlformats.org/officeDocument/2006/relationships/hyperlink" Target="mailto:pvantine@smcvt.edu" TargetMode="External"/><Relationship Id="rId23" Type="http://schemas.openxmlformats.org/officeDocument/2006/relationships/hyperlink" Target="http://www.laits.utexas.edu/fi/vp/" TargetMode="External"/><Relationship Id="rId28" Type="http://schemas.openxmlformats.org/officeDocument/2006/relationships/hyperlink" Target="https://canvas.instructure.com/courses/861104/pages/verbs" TargetMode="External"/><Relationship Id="rId10" Type="http://schemas.openxmlformats.org/officeDocument/2006/relationships/hyperlink" Target="mailto:pvantine@smcvt.edu" TargetMode="External"/><Relationship Id="rId19" Type="http://schemas.openxmlformats.org/officeDocument/2006/relationships/hyperlink" Target="http://www.laits.utexas.edu/fi/" TargetMode="External"/><Relationship Id="rId4" Type="http://schemas.openxmlformats.org/officeDocument/2006/relationships/webSettings" Target="webSettings.xml"/><Relationship Id="rId9" Type="http://schemas.openxmlformats.org/officeDocument/2006/relationships/hyperlink" Target="mailto:pvantine@smcvt.edu" TargetMode="External"/><Relationship Id="rId14" Type="http://schemas.openxmlformats.org/officeDocument/2006/relationships/hyperlink" Target="https://smcvt.instructure.com/courses/11587" TargetMode="External"/><Relationship Id="rId22" Type="http://schemas.openxmlformats.org/officeDocument/2006/relationships/hyperlink" Target="http://www.laits.utexas.edu/tex/gr/" TargetMode="External"/><Relationship Id="rId27" Type="http://schemas.openxmlformats.org/officeDocument/2006/relationships/hyperlink" Target="https://canvas.instructure.com/courses/861104/pages/verb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 Timothy J</dc:creator>
  <cp:keywords/>
  <dc:description/>
  <cp:lastModifiedBy>pjvantine pjvantine</cp:lastModifiedBy>
  <cp:revision>9</cp:revision>
  <cp:lastPrinted>2018-10-12T17:32:00Z</cp:lastPrinted>
  <dcterms:created xsi:type="dcterms:W3CDTF">2019-10-03T18:41:00Z</dcterms:created>
  <dcterms:modified xsi:type="dcterms:W3CDTF">2020-06-08T17:30:00Z</dcterms:modified>
</cp:coreProperties>
</file>