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ADF" w:rsidRDefault="007E4ADF" w:rsidP="007E4ADF">
      <w:pPr>
        <w:bidi w:val="0"/>
        <w:ind w:left="-960" w:right="-510"/>
        <w:rPr>
          <w:rFonts w:ascii="Times New Roman" w:hAnsi="Times New Roman" w:cs="Times New Roman"/>
          <w:sz w:val="20"/>
          <w:szCs w:val="20"/>
        </w:rPr>
      </w:pPr>
    </w:p>
    <w:p w:rsidR="008D2E52" w:rsidRDefault="008D2E52" w:rsidP="008D2E52">
      <w:pPr>
        <w:bidi w:val="0"/>
        <w:ind w:left="-960" w:right="-510"/>
        <w:rPr>
          <w:rFonts w:ascii="Times New Roman" w:hAnsi="Times New Roman" w:cs="Times New Roman"/>
          <w:sz w:val="20"/>
          <w:szCs w:val="20"/>
        </w:rPr>
      </w:pPr>
    </w:p>
    <w:p w:rsidR="008D2E52" w:rsidRDefault="008D2E52" w:rsidP="008D2E52">
      <w:pPr>
        <w:bidi w:val="0"/>
        <w:ind w:left="-960" w:right="-510"/>
        <w:rPr>
          <w:rFonts w:ascii="Times New Roman" w:hAnsi="Times New Roman" w:cs="Times New Roman"/>
          <w:sz w:val="20"/>
          <w:szCs w:val="20"/>
        </w:rPr>
      </w:pPr>
    </w:p>
    <w:p w:rsidR="007E4ADF" w:rsidRDefault="007E4ADF" w:rsidP="007E4ADF">
      <w:pPr>
        <w:bidi w:val="0"/>
        <w:ind w:left="960" w:right="-510"/>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 xml:space="preserve">   </w:t>
      </w:r>
    </w:p>
    <w:p w:rsidR="007E4ADF" w:rsidRDefault="007E4ADF" w:rsidP="007E4ADF">
      <w:pPr>
        <w:bidi w:val="0"/>
        <w:ind w:left="960" w:right="-510"/>
        <w:rPr>
          <w:rFonts w:ascii="Times New Roman" w:hAnsi="Times New Roman" w:cs="Times New Roman"/>
          <w:sz w:val="24"/>
          <w:szCs w:val="24"/>
        </w:rPr>
      </w:pPr>
    </w:p>
    <w:p w:rsidR="007E4ADF" w:rsidRPr="00CB05A3" w:rsidRDefault="007E4ADF" w:rsidP="00A4361D">
      <w:pPr>
        <w:bidi w:val="0"/>
        <w:ind w:right="-51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Saint Michael's College</w:t>
      </w:r>
      <w:r>
        <w:rPr>
          <w:rFonts w:ascii="Times New Roman" w:hAnsi="Times New Roman" w:cs="Times New Roman"/>
          <w:sz w:val="24"/>
          <w:szCs w:val="24"/>
        </w:rPr>
        <w:t xml:space="preserve">            </w:t>
      </w:r>
      <w:r w:rsidR="00A436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61D">
        <w:rPr>
          <w:rFonts w:ascii="Times New Roman" w:hAnsi="Times New Roman" w:cs="Times New Roman"/>
          <w:b/>
          <w:sz w:val="24"/>
          <w:szCs w:val="24"/>
        </w:rPr>
        <w:t>Responsible Official</w:t>
      </w:r>
      <w:r w:rsidRPr="00CB05A3">
        <w:rPr>
          <w:rFonts w:ascii="Times New Roman" w:hAnsi="Times New Roman" w:cs="Times New Roman"/>
          <w:sz w:val="24"/>
          <w:szCs w:val="24"/>
        </w:rPr>
        <w:t xml:space="preserve">: Vice President for                       </w:t>
      </w:r>
    </w:p>
    <w:p w:rsidR="007E4ADF" w:rsidRPr="00CB05A3" w:rsidRDefault="007E4ADF" w:rsidP="007E4ADF">
      <w:pPr>
        <w:bidi w:val="0"/>
        <w:ind w:left="-960" w:right="-510"/>
        <w:rPr>
          <w:rFonts w:ascii="Times New Roman" w:hAnsi="Times New Roman" w:cs="Times New Roman"/>
          <w:sz w:val="24"/>
          <w:szCs w:val="24"/>
        </w:rPr>
      </w:pPr>
      <w:r w:rsidRPr="00CB05A3">
        <w:rPr>
          <w:rFonts w:ascii="Times New Roman" w:hAnsi="Times New Roman" w:cs="Times New Roman"/>
          <w:sz w:val="24"/>
          <w:szCs w:val="24"/>
        </w:rPr>
        <w:t xml:space="preserve">                                                                                                   Student</w:t>
      </w:r>
      <w:r w:rsidR="00A4361D" w:rsidRPr="00CB05A3">
        <w:rPr>
          <w:rFonts w:ascii="Times New Roman" w:hAnsi="Times New Roman" w:cs="Times New Roman"/>
          <w:sz w:val="24"/>
          <w:szCs w:val="24"/>
        </w:rPr>
        <w:t xml:space="preserve"> Affairs or designee after consultation with </w:t>
      </w:r>
    </w:p>
    <w:p w:rsidR="00A4361D" w:rsidRPr="00AC3F7C" w:rsidRDefault="00A4361D" w:rsidP="00A4361D">
      <w:pPr>
        <w:bidi w:val="0"/>
        <w:ind w:left="-960" w:right="-510"/>
        <w:rPr>
          <w:rFonts w:ascii="Times New Roman" w:hAnsi="Times New Roman" w:cs="Times New Roman"/>
          <w:sz w:val="24"/>
          <w:szCs w:val="24"/>
        </w:rPr>
      </w:pPr>
      <w:r w:rsidRPr="00CB05A3">
        <w:rPr>
          <w:rFonts w:ascii="Times New Roman" w:hAnsi="Times New Roman" w:cs="Times New Roman"/>
          <w:sz w:val="24"/>
          <w:szCs w:val="24"/>
        </w:rPr>
        <w:t xml:space="preserve">                                                                                                   Director of </w:t>
      </w:r>
      <w:r w:rsidR="008969F7">
        <w:rPr>
          <w:rFonts w:ascii="Times New Roman" w:hAnsi="Times New Roman" w:cs="Times New Roman"/>
          <w:sz w:val="24"/>
          <w:szCs w:val="24"/>
        </w:rPr>
        <w:t xml:space="preserve">Counseling, </w:t>
      </w:r>
      <w:r w:rsidRPr="00CB05A3">
        <w:rPr>
          <w:rFonts w:ascii="Times New Roman" w:hAnsi="Times New Roman" w:cs="Times New Roman"/>
          <w:sz w:val="24"/>
          <w:szCs w:val="24"/>
        </w:rPr>
        <w:t>Bergeron Wellness Center</w:t>
      </w:r>
    </w:p>
    <w:p w:rsidR="007E4ADF" w:rsidRDefault="007E4ADF" w:rsidP="007E4ADF">
      <w:pPr>
        <w:bidi w:val="0"/>
        <w:ind w:left="-960" w:right="-510"/>
        <w:rPr>
          <w:rFonts w:ascii="Times New Roman" w:hAnsi="Times New Roman" w:cs="Times New Roman"/>
          <w:sz w:val="20"/>
          <w:szCs w:val="20"/>
        </w:rPr>
      </w:pPr>
      <w:r>
        <w:rPr>
          <w:rFonts w:ascii="Times New Roman" w:hAnsi="Times New Roman" w:cs="Times New Roman"/>
          <w:sz w:val="20"/>
          <w:szCs w:val="20"/>
        </w:rPr>
        <w:t xml:space="preserve"> </w:t>
      </w:r>
    </w:p>
    <w:p w:rsidR="007E4ADF" w:rsidRDefault="007E4ADF" w:rsidP="007E4ADF">
      <w:pPr>
        <w:bidi w:val="0"/>
        <w:ind w:left="-960" w:right="-510"/>
        <w:rPr>
          <w:rFonts w:ascii="Times New Roman" w:hAnsi="Times New Roman" w:cs="Times New Roman"/>
          <w:sz w:val="20"/>
          <w:szCs w:val="20"/>
        </w:rPr>
      </w:pPr>
      <w:r>
        <w:rPr>
          <w:rFonts w:ascii="Times New Roman" w:hAnsi="Times New Roman" w:cs="Times New Roman"/>
          <w:sz w:val="20"/>
          <w:szCs w:val="20"/>
        </w:rPr>
        <w:t xml:space="preserve">  </w:t>
      </w:r>
      <w:r w:rsidR="00A4361D">
        <w:rPr>
          <w:rFonts w:ascii="Times New Roman" w:hAnsi="Times New Roman" w:cs="Times New Roman"/>
          <w:sz w:val="20"/>
          <w:szCs w:val="20"/>
        </w:rPr>
        <w:t xml:space="preserve">   </w:t>
      </w:r>
    </w:p>
    <w:p w:rsidR="007E4ADF" w:rsidRDefault="007E4ADF" w:rsidP="007E4ADF">
      <w:pPr>
        <w:bidi w:val="0"/>
        <w:ind w:left="-960" w:right="-510"/>
        <w:rPr>
          <w:rFonts w:ascii="Times New Roman" w:hAnsi="Times New Roman" w:cs="Times New Roman"/>
          <w:sz w:val="24"/>
          <w:szCs w:val="24"/>
        </w:rPr>
      </w:pPr>
      <w:r>
        <w:rPr>
          <w:rFonts w:ascii="Times New Roman" w:hAnsi="Times New Roman" w:cs="Times New Roman"/>
          <w:sz w:val="20"/>
          <w:szCs w:val="20"/>
        </w:rPr>
        <w:t xml:space="preserve">                                                                                                                      </w:t>
      </w:r>
    </w:p>
    <w:p w:rsidR="007E4ADF" w:rsidRDefault="007E4ADF" w:rsidP="007E4ADF">
      <w:pPr>
        <w:bidi w:val="0"/>
        <w:ind w:left="-240" w:right="-51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7E4ADF" w:rsidRDefault="007E4ADF" w:rsidP="007E4ADF">
      <w:pPr>
        <w:bidi w:val="0"/>
        <w:ind w:left="-240" w:right="-510"/>
        <w:rPr>
          <w:rFonts w:ascii="Times New Roman" w:hAnsi="Times New Roman" w:cs="Times New Roman"/>
          <w:sz w:val="20"/>
          <w:szCs w:val="20"/>
        </w:rPr>
      </w:pPr>
    </w:p>
    <w:p w:rsidR="007E4ADF" w:rsidRPr="00573339" w:rsidRDefault="007E4ADF" w:rsidP="007E4ADF">
      <w:pPr>
        <w:bidi w:val="0"/>
        <w:ind w:left="-240" w:right="-510"/>
        <w:rPr>
          <w:rFonts w:ascii="Times New Roman" w:hAnsi="Times New Roman" w:cs="Times New Roman"/>
          <w:b/>
          <w:bCs/>
          <w:sz w:val="40"/>
          <w:szCs w:val="40"/>
        </w:rPr>
      </w:pPr>
      <w:r w:rsidRPr="00573339">
        <w:rPr>
          <w:rFonts w:ascii="Times New Roman" w:hAnsi="Times New Roman" w:cs="Times New Roman"/>
          <w:b/>
          <w:bCs/>
          <w:sz w:val="40"/>
          <w:szCs w:val="40"/>
        </w:rPr>
        <w:t xml:space="preserve">Medical Withdrawal   </w:t>
      </w:r>
    </w:p>
    <w:p w:rsidR="007E4ADF" w:rsidRDefault="007E4ADF" w:rsidP="007E4ADF">
      <w:pPr>
        <w:bidi w:val="0"/>
        <w:ind w:left="-240" w:right="-510"/>
        <w:rPr>
          <w:rFonts w:ascii="Times New Roman" w:hAnsi="Times New Roman" w:cs="Times New Roman"/>
          <w:b/>
          <w:bCs/>
          <w:sz w:val="20"/>
          <w:szCs w:val="20"/>
        </w:rPr>
      </w:pPr>
      <w:r>
        <w:rPr>
          <w:rFonts w:ascii="Times New Roman" w:hAnsi="Times New Roman" w:cs="Times New Roman"/>
          <w:b/>
          <w:bCs/>
          <w:sz w:val="20"/>
          <w:szCs w:val="20"/>
        </w:rPr>
        <w:t>______________________________________________________________________________________________</w:t>
      </w:r>
    </w:p>
    <w:p w:rsidR="007E4ADF" w:rsidRDefault="007E4ADF" w:rsidP="007E4ADF">
      <w:pPr>
        <w:bidi w:val="0"/>
        <w:ind w:left="-240" w:right="-510"/>
        <w:rPr>
          <w:rFonts w:ascii="Times New Roman" w:hAnsi="Times New Roman" w:cs="Times New Roman"/>
          <w:b/>
          <w:bCs/>
          <w:sz w:val="20"/>
          <w:szCs w:val="20"/>
        </w:rPr>
      </w:pPr>
    </w:p>
    <w:p w:rsidR="007E4ADF" w:rsidRPr="00573339" w:rsidRDefault="007E4ADF" w:rsidP="007E4ADF">
      <w:pPr>
        <w:bidi w:val="0"/>
        <w:ind w:left="-240" w:right="-510"/>
        <w:rPr>
          <w:rFonts w:ascii="Times New Roman" w:hAnsi="Times New Roman" w:cs="Times New Roman"/>
          <w:b/>
          <w:bCs/>
          <w:sz w:val="32"/>
          <w:szCs w:val="32"/>
        </w:rPr>
      </w:pPr>
      <w:r w:rsidRPr="00573339">
        <w:rPr>
          <w:rFonts w:ascii="Times New Roman" w:hAnsi="Times New Roman" w:cs="Times New Roman"/>
          <w:b/>
          <w:bCs/>
          <w:sz w:val="32"/>
          <w:szCs w:val="32"/>
        </w:rPr>
        <w:t>Policy Statement</w:t>
      </w:r>
    </w:p>
    <w:p w:rsidR="007E4ADF" w:rsidRDefault="007E4ADF" w:rsidP="007E4ADF">
      <w:pPr>
        <w:bidi w:val="0"/>
        <w:ind w:left="-240" w:right="-510"/>
        <w:rPr>
          <w:rFonts w:ascii="Times New Roman" w:hAnsi="Times New Roman" w:cs="Times New Roman"/>
        </w:rPr>
      </w:pPr>
    </w:p>
    <w:p w:rsidR="007E4ADF" w:rsidRDefault="007E4ADF" w:rsidP="007E4ADF">
      <w:pPr>
        <w:bidi w:val="0"/>
        <w:ind w:left="-240" w:right="-510"/>
        <w:rPr>
          <w:rFonts w:ascii="Times New Roman" w:hAnsi="Times New Roman" w:cs="Times New Roman"/>
          <w:sz w:val="24"/>
          <w:szCs w:val="24"/>
        </w:rPr>
      </w:pPr>
      <w:r w:rsidRPr="00573339">
        <w:rPr>
          <w:rFonts w:ascii="Times New Roman" w:hAnsi="Times New Roman" w:cs="Times New Roman"/>
          <w:sz w:val="24"/>
          <w:szCs w:val="24"/>
        </w:rPr>
        <w:t>Saint Michael's College</w:t>
      </w:r>
      <w:r>
        <w:rPr>
          <w:rFonts w:ascii="Times New Roman" w:hAnsi="Times New Roman" w:cs="Times New Roman"/>
          <w:sz w:val="24"/>
          <w:szCs w:val="24"/>
        </w:rPr>
        <w:t xml:space="preserve"> is strongly committed to supporting students achieving success in their intellectual and extracurricular endeavors. When illness or significant personal hardship intrudes upon a student's ability to successfully meet the requirements of his or her course of study, it is the college policy to assist </w:t>
      </w:r>
      <w:r w:rsidR="00A4361D">
        <w:rPr>
          <w:rFonts w:ascii="Times New Roman" w:hAnsi="Times New Roman" w:cs="Times New Roman"/>
          <w:sz w:val="24"/>
          <w:szCs w:val="24"/>
        </w:rPr>
        <w:t xml:space="preserve">with </w:t>
      </w:r>
      <w:r>
        <w:rPr>
          <w:rFonts w:ascii="Times New Roman" w:hAnsi="Times New Roman" w:cs="Times New Roman"/>
          <w:sz w:val="24"/>
          <w:szCs w:val="24"/>
        </w:rPr>
        <w:t>the student</w:t>
      </w:r>
      <w:r w:rsidR="00A4361D">
        <w:rPr>
          <w:rFonts w:ascii="Times New Roman" w:hAnsi="Times New Roman" w:cs="Times New Roman"/>
          <w:sz w:val="24"/>
          <w:szCs w:val="24"/>
        </w:rPr>
        <w:t>’s</w:t>
      </w:r>
      <w:r>
        <w:rPr>
          <w:rFonts w:ascii="Times New Roman" w:hAnsi="Times New Roman" w:cs="Times New Roman"/>
          <w:sz w:val="24"/>
          <w:szCs w:val="24"/>
        </w:rPr>
        <w:t xml:space="preserve"> withdrawal from the college for the purpose of focusing on those matters requiring attention. Prior to re-matriculation, it is the college's intent to provide students with information about resources which may be of use to them as they resume their studies and to provide support where possible in order to optimize the likelihood of a successful return campus life.</w:t>
      </w:r>
    </w:p>
    <w:p w:rsidR="007E4ADF" w:rsidRDefault="007E4ADF" w:rsidP="007E4ADF">
      <w:pPr>
        <w:bidi w:val="0"/>
        <w:ind w:left="-240" w:right="-510"/>
        <w:rPr>
          <w:rFonts w:ascii="Times New Roman" w:hAnsi="Times New Roman" w:cs="Times New Roman"/>
          <w:sz w:val="24"/>
          <w:szCs w:val="24"/>
        </w:rPr>
      </w:pPr>
    </w:p>
    <w:p w:rsidR="007E4ADF" w:rsidRDefault="007E4ADF" w:rsidP="007E4ADF">
      <w:pPr>
        <w:bidi w:val="0"/>
        <w:ind w:left="-240" w:right="-510"/>
        <w:rPr>
          <w:rFonts w:ascii="Times New Roman" w:hAnsi="Times New Roman" w:cs="Times New Roman"/>
          <w:sz w:val="24"/>
          <w:szCs w:val="24"/>
        </w:rPr>
      </w:pPr>
      <w:r>
        <w:rPr>
          <w:rFonts w:ascii="Times New Roman" w:hAnsi="Times New Roman" w:cs="Times New Roman"/>
          <w:sz w:val="24"/>
          <w:szCs w:val="24"/>
        </w:rPr>
        <w:t>It is the college's goal that all students are able to participate fully in the academic community. In usual circumstances, however, when a student's illness causes him or her to pose a threat to</w:t>
      </w:r>
      <w:r w:rsidR="00B93CDB">
        <w:rPr>
          <w:rFonts w:ascii="Times New Roman" w:hAnsi="Times New Roman" w:cs="Times New Roman"/>
          <w:sz w:val="24"/>
          <w:szCs w:val="24"/>
        </w:rPr>
        <w:t xml:space="preserve"> self or</w:t>
      </w:r>
      <w:r>
        <w:rPr>
          <w:rFonts w:ascii="Times New Roman" w:hAnsi="Times New Roman" w:cs="Times New Roman"/>
          <w:sz w:val="24"/>
          <w:szCs w:val="24"/>
        </w:rPr>
        <w:t xml:space="preserve"> others or creates a significant disruption to the activities of the campus community, the student may be required to withdraw from the college.</w:t>
      </w:r>
    </w:p>
    <w:p w:rsidR="007E4ADF" w:rsidRDefault="007E4ADF" w:rsidP="007E4ADF">
      <w:pPr>
        <w:bidi w:val="0"/>
        <w:ind w:left="-240" w:right="-510"/>
        <w:rPr>
          <w:rFonts w:ascii="Times New Roman" w:hAnsi="Times New Roman" w:cs="Times New Roman"/>
          <w:sz w:val="24"/>
          <w:szCs w:val="24"/>
        </w:rPr>
      </w:pPr>
    </w:p>
    <w:p w:rsidR="007E4ADF" w:rsidRDefault="007E4ADF" w:rsidP="007E4ADF">
      <w:pPr>
        <w:bidi w:val="0"/>
        <w:ind w:left="-240" w:right="-510"/>
        <w:rPr>
          <w:rFonts w:ascii="Times New Roman" w:hAnsi="Times New Roman" w:cs="Times New Roman"/>
          <w:b/>
          <w:bCs/>
          <w:sz w:val="32"/>
          <w:szCs w:val="32"/>
        </w:rPr>
      </w:pPr>
      <w:r>
        <w:rPr>
          <w:rFonts w:ascii="Times New Roman" w:hAnsi="Times New Roman" w:cs="Times New Roman"/>
          <w:b/>
          <w:bCs/>
          <w:sz w:val="32"/>
          <w:szCs w:val="32"/>
        </w:rPr>
        <w:t>Reason for the Policy</w:t>
      </w:r>
    </w:p>
    <w:p w:rsidR="007E4ADF" w:rsidRDefault="007E4ADF" w:rsidP="007E4ADF">
      <w:pPr>
        <w:bidi w:val="0"/>
        <w:ind w:left="-240" w:right="-510"/>
        <w:rPr>
          <w:rFonts w:ascii="Times New Roman" w:hAnsi="Times New Roman" w:cs="Times New Roman"/>
          <w:b/>
          <w:bCs/>
          <w:sz w:val="32"/>
          <w:szCs w:val="32"/>
        </w:rPr>
      </w:pPr>
    </w:p>
    <w:p w:rsidR="007E4ADF" w:rsidRDefault="007E4ADF" w:rsidP="007E4ADF">
      <w:pPr>
        <w:bidi w:val="0"/>
        <w:ind w:left="-240" w:right="-510"/>
        <w:rPr>
          <w:rFonts w:ascii="Times New Roman" w:hAnsi="Times New Roman" w:cs="Times New Roman"/>
          <w:sz w:val="24"/>
          <w:szCs w:val="24"/>
        </w:rPr>
      </w:pPr>
      <w:r>
        <w:rPr>
          <w:rFonts w:ascii="Times New Roman" w:hAnsi="Times New Roman" w:cs="Times New Roman"/>
          <w:sz w:val="24"/>
          <w:szCs w:val="24"/>
        </w:rPr>
        <w:t xml:space="preserve">It is the goal of the college to foster an environment in which each student is able to fully pursue his or her academic goals. When illness prevents a student from achieving these goals, it is the intent of the college to provide a mechanism whereby the student may withdraw from his or her studies and return </w:t>
      </w:r>
      <w:r w:rsidR="00A4361D">
        <w:rPr>
          <w:rFonts w:ascii="Times New Roman" w:hAnsi="Times New Roman" w:cs="Times New Roman"/>
          <w:sz w:val="24"/>
          <w:szCs w:val="24"/>
        </w:rPr>
        <w:t xml:space="preserve">to </w:t>
      </w:r>
      <w:r>
        <w:rPr>
          <w:rFonts w:ascii="Times New Roman" w:hAnsi="Times New Roman" w:cs="Times New Roman"/>
          <w:sz w:val="24"/>
          <w:szCs w:val="24"/>
        </w:rPr>
        <w:t>them when able. In unusual circumstances, illness may cause a student to pose a threat to others of significantly disrupt the life of the community. In such circumstances, the college may find it necessary to involuntarily withdraw a student from the college.</w:t>
      </w:r>
    </w:p>
    <w:p w:rsidR="007E4ADF" w:rsidRDefault="007E4ADF" w:rsidP="007E4ADF">
      <w:pPr>
        <w:bidi w:val="0"/>
        <w:ind w:left="-240" w:right="-510"/>
        <w:rPr>
          <w:rFonts w:ascii="Times New Roman" w:hAnsi="Times New Roman" w:cs="Times New Roman"/>
          <w:sz w:val="24"/>
          <w:szCs w:val="24"/>
        </w:rPr>
      </w:pPr>
    </w:p>
    <w:p w:rsidR="007E4ADF" w:rsidRDefault="00A4361D" w:rsidP="00A4361D">
      <w:pPr>
        <w:bidi w:val="0"/>
        <w:ind w:left="-240" w:right="-510"/>
        <w:rPr>
          <w:rFonts w:ascii="Times New Roman" w:hAnsi="Times New Roman" w:cs="Times New Roman"/>
          <w:sz w:val="32"/>
          <w:szCs w:val="32"/>
        </w:rPr>
      </w:pPr>
      <w:r>
        <w:rPr>
          <w:rFonts w:ascii="Times New Roman" w:hAnsi="Times New Roman" w:cs="Times New Roman"/>
          <w:b/>
          <w:bCs/>
          <w:sz w:val="32"/>
          <w:szCs w:val="32"/>
        </w:rPr>
        <w:t>Strategic Direction</w:t>
      </w:r>
    </w:p>
    <w:p w:rsidR="007E4ADF" w:rsidRDefault="007E4ADF" w:rsidP="007E4ADF">
      <w:pPr>
        <w:bidi w:val="0"/>
        <w:ind w:left="-240" w:right="-510"/>
        <w:rPr>
          <w:rFonts w:ascii="Times New Roman" w:hAnsi="Times New Roman" w:cs="Times New Roman"/>
          <w:sz w:val="24"/>
          <w:szCs w:val="24"/>
        </w:rPr>
      </w:pPr>
      <w:r>
        <w:rPr>
          <w:rFonts w:ascii="Times New Roman" w:hAnsi="Times New Roman" w:cs="Times New Roman"/>
          <w:sz w:val="24"/>
          <w:szCs w:val="24"/>
        </w:rPr>
        <w:t>This policy supports the following goal in the college's Strategic Plan:</w:t>
      </w:r>
    </w:p>
    <w:p w:rsidR="007E4ADF" w:rsidRDefault="007E4ADF" w:rsidP="007E4ADF">
      <w:pPr>
        <w:bidi w:val="0"/>
        <w:ind w:left="-240" w:right="-510"/>
        <w:rPr>
          <w:rFonts w:ascii="Times New Roman" w:hAnsi="Times New Roman" w:cs="Times New Roman"/>
          <w:sz w:val="24"/>
          <w:szCs w:val="24"/>
        </w:rPr>
      </w:pPr>
    </w:p>
    <w:p w:rsidR="007E4ADF" w:rsidRPr="00B93CDB" w:rsidRDefault="007E4ADF" w:rsidP="00B93CDB">
      <w:pPr>
        <w:numPr>
          <w:ilvl w:val="0"/>
          <w:numId w:val="2"/>
        </w:numPr>
        <w:bidi w:val="0"/>
        <w:ind w:right="-510"/>
        <w:rPr>
          <w:rFonts w:ascii="Times New Roman" w:hAnsi="Times New Roman" w:cs="Times New Roman"/>
          <w:sz w:val="24"/>
          <w:szCs w:val="24"/>
        </w:rPr>
      </w:pPr>
      <w:r>
        <w:rPr>
          <w:rFonts w:ascii="Times New Roman" w:hAnsi="Times New Roman" w:cs="Times New Roman"/>
          <w:b/>
          <w:bCs/>
          <w:sz w:val="24"/>
          <w:szCs w:val="24"/>
        </w:rPr>
        <w:t xml:space="preserve">Student Experiences: </w:t>
      </w:r>
      <w:r>
        <w:rPr>
          <w:rFonts w:ascii="Times New Roman" w:hAnsi="Times New Roman" w:cs="Times New Roman"/>
          <w:sz w:val="24"/>
          <w:szCs w:val="24"/>
        </w:rPr>
        <w:t>Provide a distinctive college experience that prepares students for success as accountable leaders in the 21</w:t>
      </w:r>
      <w:r w:rsidRPr="00F02D72">
        <w:rPr>
          <w:rFonts w:ascii="Times New Roman" w:hAnsi="Times New Roman" w:cs="Times New Roman"/>
          <w:sz w:val="24"/>
          <w:szCs w:val="24"/>
          <w:vertAlign w:val="superscript"/>
        </w:rPr>
        <w:t>st</w:t>
      </w:r>
      <w:r w:rsidR="00B93CDB">
        <w:rPr>
          <w:rFonts w:ascii="Times New Roman" w:hAnsi="Times New Roman" w:cs="Times New Roman"/>
          <w:sz w:val="24"/>
          <w:szCs w:val="24"/>
        </w:rPr>
        <w:t xml:space="preserve"> century.</w:t>
      </w:r>
    </w:p>
    <w:p w:rsidR="007E4ADF" w:rsidRDefault="007E4ADF" w:rsidP="007E4ADF">
      <w:pPr>
        <w:bidi w:val="0"/>
        <w:ind w:right="-510"/>
        <w:rPr>
          <w:rFonts w:ascii="Times New Roman" w:hAnsi="Times New Roman" w:cs="Times New Roman"/>
          <w:b/>
          <w:bCs/>
          <w:sz w:val="24"/>
          <w:szCs w:val="24"/>
        </w:rPr>
      </w:pPr>
    </w:p>
    <w:p w:rsidR="007E4ADF" w:rsidRDefault="007E4ADF" w:rsidP="007E4ADF">
      <w:pPr>
        <w:bidi w:val="0"/>
        <w:ind w:right="-510"/>
        <w:rPr>
          <w:rFonts w:ascii="Times New Roman" w:hAnsi="Times New Roman" w:cs="Times New Roman"/>
          <w:b/>
          <w:bCs/>
          <w:sz w:val="24"/>
          <w:szCs w:val="24"/>
        </w:rPr>
      </w:pPr>
    </w:p>
    <w:p w:rsidR="007E4ADF" w:rsidRPr="00573339" w:rsidRDefault="007E4ADF" w:rsidP="00B93CDB">
      <w:pPr>
        <w:bidi w:val="0"/>
        <w:ind w:right="-510"/>
        <w:rPr>
          <w:rFonts w:ascii="Times New Roman" w:hAnsi="Times New Roman" w:cs="Times New Roman"/>
          <w:sz w:val="24"/>
          <w:szCs w:val="24"/>
        </w:rPr>
      </w:pPr>
    </w:p>
    <w:p w:rsidR="007E4ADF" w:rsidRDefault="007E4ADF" w:rsidP="007E4ADF">
      <w:pPr>
        <w:bidi w:val="0"/>
        <w:ind w:right="-510"/>
        <w:rPr>
          <w:rFonts w:ascii="Times New Roman" w:hAnsi="Times New Roman" w:cs="Times New Roman"/>
          <w:b/>
          <w:bCs/>
          <w:sz w:val="32"/>
          <w:szCs w:val="32"/>
        </w:rPr>
      </w:pPr>
    </w:p>
    <w:p w:rsidR="007E4ADF" w:rsidRDefault="007E4ADF" w:rsidP="007E4ADF">
      <w:pPr>
        <w:bidi w:val="0"/>
        <w:ind w:left="-240" w:right="-510"/>
        <w:rPr>
          <w:rFonts w:ascii="Times New Roman" w:hAnsi="Times New Roman" w:cs="Times New Roman"/>
          <w:b/>
          <w:bCs/>
          <w:sz w:val="32"/>
          <w:szCs w:val="32"/>
        </w:rPr>
      </w:pPr>
      <w:r>
        <w:rPr>
          <w:rFonts w:ascii="Times New Roman" w:hAnsi="Times New Roman" w:cs="Times New Roman"/>
          <w:b/>
          <w:bCs/>
          <w:sz w:val="32"/>
          <w:szCs w:val="32"/>
        </w:rPr>
        <w:t>Applicability of the Policy</w:t>
      </w:r>
    </w:p>
    <w:p w:rsidR="007E4ADF" w:rsidRDefault="007E4ADF" w:rsidP="007E4ADF">
      <w:pPr>
        <w:bidi w:val="0"/>
        <w:ind w:left="-240" w:right="-510"/>
        <w:rPr>
          <w:rFonts w:ascii="Times New Roman" w:hAnsi="Times New Roman" w:cs="Times New Roman"/>
          <w:sz w:val="24"/>
          <w:szCs w:val="24"/>
        </w:rPr>
      </w:pPr>
      <w:r>
        <w:rPr>
          <w:rFonts w:ascii="Times New Roman" w:hAnsi="Times New Roman" w:cs="Times New Roman"/>
          <w:sz w:val="24"/>
          <w:szCs w:val="24"/>
        </w:rPr>
        <w:t>This policy applies to all undergraduate and graduate students at Saint Michael's College and is in force for the entirety of each academic calendar, including summer.</w:t>
      </w:r>
    </w:p>
    <w:p w:rsidR="007E4ADF" w:rsidRDefault="007E4ADF" w:rsidP="007E4ADF">
      <w:pPr>
        <w:bidi w:val="0"/>
        <w:ind w:left="-240" w:right="-510"/>
        <w:rPr>
          <w:rFonts w:ascii="Times New Roman" w:hAnsi="Times New Roman" w:cs="Times New Roman"/>
          <w:sz w:val="24"/>
          <w:szCs w:val="24"/>
        </w:rPr>
      </w:pPr>
    </w:p>
    <w:p w:rsidR="007E4ADF" w:rsidRPr="00F02D72" w:rsidRDefault="007E4ADF" w:rsidP="007E4ADF">
      <w:pPr>
        <w:bidi w:val="0"/>
        <w:ind w:left="-240" w:right="-510"/>
        <w:rPr>
          <w:rFonts w:ascii="Times New Roman" w:hAnsi="Times New Roman" w:cs="Times New Roman"/>
          <w:b/>
          <w:bCs/>
          <w:sz w:val="32"/>
          <w:szCs w:val="32"/>
        </w:rPr>
      </w:pPr>
      <w:r w:rsidRPr="00F02D72">
        <w:rPr>
          <w:rFonts w:ascii="Times New Roman" w:hAnsi="Times New Roman" w:cs="Times New Roman"/>
          <w:b/>
          <w:bCs/>
          <w:sz w:val="32"/>
          <w:szCs w:val="32"/>
        </w:rPr>
        <w:t>Procedures</w:t>
      </w:r>
    </w:p>
    <w:p w:rsidR="007E4ADF" w:rsidRDefault="007E4ADF" w:rsidP="007E4ADF">
      <w:pPr>
        <w:bidi w:val="0"/>
        <w:ind w:left="-240" w:right="-510"/>
        <w:rPr>
          <w:rFonts w:ascii="Times New Roman" w:hAnsi="Times New Roman" w:cs="Times New Roman"/>
          <w:sz w:val="20"/>
          <w:szCs w:val="20"/>
        </w:rPr>
      </w:pPr>
    </w:p>
    <w:p w:rsidR="007E4ADF" w:rsidRDefault="007E4ADF" w:rsidP="007E4ADF">
      <w:pPr>
        <w:bidi w:val="0"/>
        <w:ind w:left="-240" w:right="-510"/>
        <w:rPr>
          <w:rFonts w:ascii="Times New Roman" w:hAnsi="Times New Roman" w:cs="Times New Roman"/>
          <w:b/>
          <w:bCs/>
        </w:rPr>
      </w:pPr>
      <w:r>
        <w:rPr>
          <w:rFonts w:ascii="Times New Roman" w:hAnsi="Times New Roman" w:cs="Times New Roman"/>
          <w:b/>
          <w:bCs/>
        </w:rPr>
        <w:t>Medical Withdrawal</w:t>
      </w:r>
    </w:p>
    <w:p w:rsidR="007E4ADF" w:rsidRDefault="007E4ADF" w:rsidP="007E4ADF">
      <w:pPr>
        <w:bidi w:val="0"/>
        <w:ind w:left="-240" w:right="-510"/>
        <w:rPr>
          <w:rFonts w:ascii="Times New Roman" w:hAnsi="Times New Roman" w:cs="Times New Roman"/>
          <w:sz w:val="24"/>
          <w:szCs w:val="24"/>
        </w:rPr>
      </w:pPr>
    </w:p>
    <w:p w:rsidR="007E4ADF" w:rsidRDefault="007E4ADF" w:rsidP="007E4ADF">
      <w:pPr>
        <w:numPr>
          <w:ilvl w:val="0"/>
          <w:numId w:val="3"/>
        </w:numPr>
        <w:bidi w:val="0"/>
        <w:ind w:right="-510"/>
        <w:rPr>
          <w:rFonts w:ascii="Times New Roman" w:hAnsi="Times New Roman" w:cs="Times New Roman"/>
          <w:sz w:val="24"/>
          <w:szCs w:val="24"/>
        </w:rPr>
      </w:pPr>
      <w:r w:rsidRPr="00CB05A3">
        <w:rPr>
          <w:rFonts w:ascii="Times New Roman" w:hAnsi="Times New Roman" w:cs="Times New Roman"/>
          <w:sz w:val="24"/>
          <w:szCs w:val="24"/>
        </w:rPr>
        <w:t xml:space="preserve">Students who seek to withdraw from the college because of illness must </w:t>
      </w:r>
      <w:r w:rsidR="00A4361D" w:rsidRPr="00CB05A3">
        <w:rPr>
          <w:rFonts w:ascii="Times New Roman" w:hAnsi="Times New Roman" w:cs="Times New Roman"/>
          <w:sz w:val="24"/>
          <w:szCs w:val="24"/>
        </w:rPr>
        <w:t xml:space="preserve">meet with or </w:t>
      </w:r>
      <w:r w:rsidRPr="00CB05A3">
        <w:rPr>
          <w:rFonts w:ascii="Times New Roman" w:hAnsi="Times New Roman" w:cs="Times New Roman"/>
          <w:sz w:val="24"/>
          <w:szCs w:val="24"/>
        </w:rPr>
        <w:t xml:space="preserve">submit a written request to the </w:t>
      </w:r>
      <w:r w:rsidR="00A4361D" w:rsidRPr="00CB05A3">
        <w:rPr>
          <w:rFonts w:ascii="Times New Roman" w:hAnsi="Times New Roman" w:cs="Times New Roman"/>
          <w:sz w:val="24"/>
          <w:szCs w:val="24"/>
        </w:rPr>
        <w:t xml:space="preserve">Director of </w:t>
      </w:r>
      <w:r w:rsidR="008969F7">
        <w:rPr>
          <w:rFonts w:ascii="Times New Roman" w:hAnsi="Times New Roman" w:cs="Times New Roman"/>
          <w:sz w:val="24"/>
          <w:szCs w:val="24"/>
        </w:rPr>
        <w:t xml:space="preserve">Counseling at the </w:t>
      </w:r>
      <w:r w:rsidR="00A4361D" w:rsidRPr="00CB05A3">
        <w:rPr>
          <w:rFonts w:ascii="Times New Roman" w:hAnsi="Times New Roman" w:cs="Times New Roman"/>
          <w:sz w:val="24"/>
          <w:szCs w:val="24"/>
        </w:rPr>
        <w:t>Bergeron Wellness Center (</w:t>
      </w:r>
      <w:r w:rsidR="008969F7">
        <w:rPr>
          <w:rFonts w:ascii="Times New Roman" w:hAnsi="Times New Roman" w:cs="Times New Roman"/>
          <w:sz w:val="24"/>
          <w:szCs w:val="24"/>
        </w:rPr>
        <w:t>Kathleen Butts</w:t>
      </w:r>
      <w:r w:rsidR="00A4361D" w:rsidRPr="00CB05A3">
        <w:rPr>
          <w:rFonts w:ascii="Times New Roman" w:hAnsi="Times New Roman" w:cs="Times New Roman"/>
          <w:sz w:val="24"/>
          <w:szCs w:val="24"/>
        </w:rPr>
        <w:t xml:space="preserve">). If the director is unavailable, the student may meet with the Director of </w:t>
      </w:r>
      <w:r w:rsidR="008969F7">
        <w:rPr>
          <w:rFonts w:ascii="Times New Roman" w:hAnsi="Times New Roman" w:cs="Times New Roman"/>
          <w:sz w:val="24"/>
          <w:szCs w:val="24"/>
        </w:rPr>
        <w:t xml:space="preserve">the Bergeron Wellness Center </w:t>
      </w:r>
      <w:r w:rsidR="00A4361D" w:rsidRPr="00CB05A3">
        <w:rPr>
          <w:rFonts w:ascii="Times New Roman" w:hAnsi="Times New Roman" w:cs="Times New Roman"/>
          <w:sz w:val="24"/>
          <w:szCs w:val="24"/>
        </w:rPr>
        <w:t>(</w:t>
      </w:r>
      <w:r w:rsidR="008969F7">
        <w:rPr>
          <w:rFonts w:ascii="Times New Roman" w:hAnsi="Times New Roman" w:cs="Times New Roman"/>
          <w:sz w:val="24"/>
          <w:szCs w:val="24"/>
        </w:rPr>
        <w:t>Mary Masson</w:t>
      </w:r>
      <w:r w:rsidR="00A4361D" w:rsidRPr="00CB05A3">
        <w:rPr>
          <w:rFonts w:ascii="Times New Roman" w:hAnsi="Times New Roman" w:cs="Times New Roman"/>
          <w:sz w:val="24"/>
          <w:szCs w:val="24"/>
        </w:rPr>
        <w:t xml:space="preserve">), or the VP of Student Affairs (Dawn Ellinwood). </w:t>
      </w:r>
      <w:r w:rsidRPr="00CB05A3">
        <w:rPr>
          <w:rFonts w:ascii="Times New Roman" w:hAnsi="Times New Roman" w:cs="Times New Roman"/>
          <w:sz w:val="24"/>
          <w:szCs w:val="24"/>
        </w:rPr>
        <w:t xml:space="preserve">As necessary, the </w:t>
      </w:r>
      <w:r w:rsidR="00B93CDB" w:rsidRPr="00CB05A3">
        <w:rPr>
          <w:rFonts w:ascii="Times New Roman" w:hAnsi="Times New Roman" w:cs="Times New Roman"/>
          <w:sz w:val="24"/>
          <w:szCs w:val="24"/>
        </w:rPr>
        <w:t>VP</w:t>
      </w:r>
      <w:r w:rsidRPr="00CB05A3">
        <w:rPr>
          <w:rFonts w:ascii="Times New Roman" w:hAnsi="Times New Roman" w:cs="Times New Roman"/>
          <w:sz w:val="24"/>
          <w:szCs w:val="24"/>
        </w:rPr>
        <w:t xml:space="preserve"> or his/her designee will confer with appropriate campus medical or psychologic</w:t>
      </w:r>
      <w:r w:rsidR="00A4361D" w:rsidRPr="00CB05A3">
        <w:rPr>
          <w:rFonts w:ascii="Times New Roman" w:hAnsi="Times New Roman" w:cs="Times New Roman"/>
          <w:sz w:val="24"/>
          <w:szCs w:val="24"/>
        </w:rPr>
        <w:t xml:space="preserve">al professional in order make the final </w:t>
      </w:r>
      <w:r w:rsidRPr="00CB05A3">
        <w:rPr>
          <w:rFonts w:ascii="Times New Roman" w:hAnsi="Times New Roman" w:cs="Times New Roman"/>
          <w:sz w:val="24"/>
          <w:szCs w:val="24"/>
        </w:rPr>
        <w:t>determination regarding the student's request. In unusual</w:t>
      </w:r>
      <w:r>
        <w:rPr>
          <w:rFonts w:ascii="Times New Roman" w:hAnsi="Times New Roman" w:cs="Times New Roman"/>
          <w:sz w:val="24"/>
          <w:szCs w:val="24"/>
        </w:rPr>
        <w:t xml:space="preserve"> or complicated situations, the </w:t>
      </w:r>
      <w:r w:rsidR="00B93CDB">
        <w:rPr>
          <w:rFonts w:ascii="Times New Roman" w:hAnsi="Times New Roman" w:cs="Times New Roman"/>
          <w:sz w:val="24"/>
          <w:szCs w:val="24"/>
        </w:rPr>
        <w:t>VP or</w:t>
      </w:r>
      <w:r>
        <w:rPr>
          <w:rFonts w:ascii="Times New Roman" w:hAnsi="Times New Roman" w:cs="Times New Roman"/>
          <w:sz w:val="24"/>
          <w:szCs w:val="24"/>
        </w:rPr>
        <w:t xml:space="preserve"> designee may convene a committee composed of representatives from </w:t>
      </w:r>
      <w:r w:rsidR="008969F7">
        <w:rPr>
          <w:rFonts w:ascii="Times New Roman" w:hAnsi="Times New Roman" w:cs="Times New Roman"/>
          <w:sz w:val="24"/>
          <w:szCs w:val="24"/>
        </w:rPr>
        <w:t>the Bergeron Wellness Center</w:t>
      </w:r>
      <w:r>
        <w:rPr>
          <w:rFonts w:ascii="Times New Roman" w:hAnsi="Times New Roman" w:cs="Times New Roman"/>
          <w:sz w:val="24"/>
          <w:szCs w:val="24"/>
        </w:rPr>
        <w:t>.</w:t>
      </w:r>
    </w:p>
    <w:p w:rsidR="007E4ADF" w:rsidRPr="00B93CDB" w:rsidRDefault="007E4ADF" w:rsidP="007E4ADF">
      <w:pPr>
        <w:numPr>
          <w:ilvl w:val="0"/>
          <w:numId w:val="3"/>
        </w:numPr>
        <w:bidi w:val="0"/>
        <w:ind w:right="-510"/>
        <w:rPr>
          <w:rFonts w:ascii="Times New Roman" w:hAnsi="Times New Roman" w:cs="Times New Roman"/>
          <w:sz w:val="24"/>
          <w:szCs w:val="24"/>
        </w:rPr>
      </w:pPr>
      <w:r w:rsidRPr="00B93CDB">
        <w:rPr>
          <w:rFonts w:ascii="Times New Roman" w:hAnsi="Times New Roman" w:cs="Times New Roman"/>
          <w:sz w:val="24"/>
          <w:szCs w:val="24"/>
        </w:rPr>
        <w:t>Students who are granted a withdrawal because of illness will receive a 'W' for all courses attempted during that term.</w:t>
      </w:r>
    </w:p>
    <w:p w:rsidR="007E4ADF" w:rsidRDefault="007E4ADF" w:rsidP="007E4ADF">
      <w:pPr>
        <w:numPr>
          <w:ilvl w:val="0"/>
          <w:numId w:val="3"/>
        </w:numPr>
        <w:bidi w:val="0"/>
        <w:ind w:right="-510"/>
        <w:rPr>
          <w:rFonts w:ascii="Times New Roman" w:hAnsi="Times New Roman" w:cs="Times New Roman"/>
          <w:sz w:val="24"/>
          <w:szCs w:val="24"/>
        </w:rPr>
      </w:pPr>
      <w:r>
        <w:rPr>
          <w:rFonts w:ascii="Times New Roman" w:hAnsi="Times New Roman" w:cs="Times New Roman"/>
          <w:sz w:val="24"/>
          <w:szCs w:val="24"/>
        </w:rPr>
        <w:t xml:space="preserve">Students granted a medical withdrawal will have a hold placed upon their registration by the </w:t>
      </w:r>
      <w:r w:rsidR="00B93CDB">
        <w:rPr>
          <w:rFonts w:ascii="Times New Roman" w:hAnsi="Times New Roman" w:cs="Times New Roman"/>
          <w:sz w:val="24"/>
          <w:szCs w:val="24"/>
        </w:rPr>
        <w:t>VP’s</w:t>
      </w:r>
      <w:r>
        <w:rPr>
          <w:rFonts w:ascii="Times New Roman" w:hAnsi="Times New Roman" w:cs="Times New Roman"/>
          <w:sz w:val="24"/>
          <w:szCs w:val="24"/>
        </w:rPr>
        <w:t xml:space="preserve"> office pending successful petition for re-enrollment to the college.</w:t>
      </w:r>
    </w:p>
    <w:p w:rsidR="007E4ADF" w:rsidRDefault="007E4ADF" w:rsidP="007E4ADF">
      <w:pPr>
        <w:numPr>
          <w:ilvl w:val="0"/>
          <w:numId w:val="3"/>
        </w:numPr>
        <w:bidi w:val="0"/>
        <w:ind w:right="-510"/>
        <w:rPr>
          <w:rFonts w:ascii="Times New Roman" w:hAnsi="Times New Roman" w:cs="Times New Roman"/>
          <w:sz w:val="24"/>
          <w:szCs w:val="24"/>
        </w:rPr>
      </w:pPr>
      <w:r>
        <w:rPr>
          <w:rFonts w:ascii="Times New Roman" w:hAnsi="Times New Roman" w:cs="Times New Roman"/>
          <w:sz w:val="24"/>
          <w:szCs w:val="24"/>
        </w:rPr>
        <w:t xml:space="preserve">Graduate and undergraduate students granted a medical withdrawal should address the impact of withdrawal on the continuation of scholarship, research, graduate assistantship or other forms of educational support with the appropriate program administrator in their academic department, the Dean of the School or College, and for graduate students, the Dean of the </w:t>
      </w:r>
      <w:smartTag w:uri="urn:schemas-microsoft-com:office:smarttags" w:element="place">
        <w:smartTag w:uri="urn:schemas-microsoft-com:office:smarttags" w:element="PlaceName">
          <w:r>
            <w:rPr>
              <w:rFonts w:ascii="Times New Roman" w:hAnsi="Times New Roman" w:cs="Times New Roman"/>
              <w:sz w:val="24"/>
              <w:szCs w:val="24"/>
            </w:rPr>
            <w:t>Graduate</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College</w:t>
          </w:r>
        </w:smartTag>
      </w:smartTag>
      <w:r>
        <w:rPr>
          <w:rFonts w:ascii="Times New Roman" w:hAnsi="Times New Roman" w:cs="Times New Roman"/>
          <w:sz w:val="24"/>
          <w:szCs w:val="24"/>
        </w:rPr>
        <w:t>. Any adjustment to the student's tuition will be made in according with standing college policy.</w:t>
      </w:r>
    </w:p>
    <w:p w:rsidR="007E4ADF" w:rsidRDefault="007E4ADF" w:rsidP="007E4ADF">
      <w:pPr>
        <w:bidi w:val="0"/>
        <w:ind w:left="120" w:right="-510"/>
        <w:rPr>
          <w:rFonts w:ascii="Times New Roman" w:hAnsi="Times New Roman" w:cs="Times New Roman"/>
          <w:sz w:val="24"/>
          <w:szCs w:val="24"/>
        </w:rPr>
      </w:pPr>
    </w:p>
    <w:p w:rsidR="008969F7" w:rsidRDefault="007E4ADF" w:rsidP="007E4ADF">
      <w:pPr>
        <w:bidi w:val="0"/>
        <w:ind w:left="120" w:right="-510"/>
        <w:rPr>
          <w:rFonts w:ascii="Times New Roman" w:hAnsi="Times New Roman" w:cs="Times New Roman"/>
          <w:sz w:val="24"/>
          <w:szCs w:val="24"/>
        </w:rPr>
      </w:pPr>
      <w:r w:rsidRPr="00CB05A3">
        <w:rPr>
          <w:rFonts w:ascii="Times New Roman" w:hAnsi="Times New Roman" w:cs="Times New Roman"/>
          <w:sz w:val="24"/>
          <w:szCs w:val="24"/>
        </w:rPr>
        <w:t>Students who wish to appeal the outcome of their request for medical withdrawal may do so by submitting their appeal in writ</w:t>
      </w:r>
      <w:r w:rsidR="00B93CDB" w:rsidRPr="00CB05A3">
        <w:rPr>
          <w:rFonts w:ascii="Times New Roman" w:hAnsi="Times New Roman" w:cs="Times New Roman"/>
          <w:sz w:val="24"/>
          <w:szCs w:val="24"/>
        </w:rPr>
        <w:t xml:space="preserve">ing to the Director of </w:t>
      </w:r>
      <w:r w:rsidR="008969F7">
        <w:rPr>
          <w:rFonts w:ascii="Times New Roman" w:hAnsi="Times New Roman" w:cs="Times New Roman"/>
          <w:sz w:val="24"/>
          <w:szCs w:val="24"/>
        </w:rPr>
        <w:t xml:space="preserve">Counseling, </w:t>
      </w:r>
      <w:r w:rsidR="00A4361D" w:rsidRPr="00CB05A3">
        <w:rPr>
          <w:rFonts w:ascii="Times New Roman" w:hAnsi="Times New Roman" w:cs="Times New Roman"/>
          <w:sz w:val="24"/>
          <w:szCs w:val="24"/>
        </w:rPr>
        <w:t>Bergeron Wellness Center</w:t>
      </w:r>
      <w:r w:rsidR="008969F7">
        <w:rPr>
          <w:rFonts w:ascii="Times New Roman" w:hAnsi="Times New Roman" w:cs="Times New Roman"/>
          <w:sz w:val="24"/>
          <w:szCs w:val="24"/>
        </w:rPr>
        <w:t xml:space="preserve">, </w:t>
      </w:r>
    </w:p>
    <w:p w:rsidR="007E4ADF" w:rsidRDefault="008969F7" w:rsidP="008969F7">
      <w:pPr>
        <w:bidi w:val="0"/>
        <w:ind w:left="120" w:right="-510"/>
        <w:rPr>
          <w:rFonts w:ascii="Times New Roman" w:hAnsi="Times New Roman" w:cs="Times New Roman"/>
          <w:sz w:val="24"/>
          <w:szCs w:val="24"/>
        </w:rPr>
      </w:pPr>
      <w:r>
        <w:rPr>
          <w:rFonts w:ascii="Times New Roman" w:hAnsi="Times New Roman" w:cs="Times New Roman"/>
          <w:sz w:val="24"/>
          <w:szCs w:val="24"/>
        </w:rPr>
        <w:t>Kathleen Butts</w:t>
      </w:r>
      <w:r w:rsidR="00A4361D" w:rsidRPr="00CB05A3">
        <w:rPr>
          <w:rFonts w:ascii="Times New Roman" w:hAnsi="Times New Roman" w:cs="Times New Roman"/>
          <w:sz w:val="24"/>
          <w:szCs w:val="24"/>
        </w:rPr>
        <w:t xml:space="preserve"> (</w:t>
      </w:r>
      <w:r>
        <w:rPr>
          <w:rFonts w:ascii="Times New Roman" w:hAnsi="Times New Roman" w:cs="Times New Roman"/>
          <w:sz w:val="24"/>
          <w:szCs w:val="24"/>
        </w:rPr>
        <w:t>kbutts@smcvt.edu</w:t>
      </w:r>
      <w:r w:rsidR="00A4361D" w:rsidRPr="00CB05A3">
        <w:rPr>
          <w:rFonts w:ascii="Times New Roman" w:hAnsi="Times New Roman" w:cs="Times New Roman"/>
          <w:sz w:val="24"/>
          <w:szCs w:val="24"/>
        </w:rPr>
        <w:t>)</w:t>
      </w:r>
      <w:r w:rsidR="007E4ADF" w:rsidRPr="00CB05A3">
        <w:rPr>
          <w:rFonts w:ascii="Times New Roman" w:hAnsi="Times New Roman" w:cs="Times New Roman"/>
          <w:sz w:val="24"/>
          <w:szCs w:val="24"/>
        </w:rPr>
        <w:t>.</w:t>
      </w:r>
    </w:p>
    <w:p w:rsidR="007E4ADF" w:rsidRDefault="007E4ADF" w:rsidP="007E4ADF">
      <w:pPr>
        <w:bidi w:val="0"/>
        <w:ind w:left="120" w:right="-510"/>
        <w:rPr>
          <w:rFonts w:ascii="Times New Roman" w:hAnsi="Times New Roman" w:cs="Times New Roman"/>
          <w:sz w:val="24"/>
          <w:szCs w:val="24"/>
        </w:rPr>
      </w:pPr>
    </w:p>
    <w:p w:rsidR="007E4ADF" w:rsidRDefault="007E4ADF" w:rsidP="007E4ADF">
      <w:pPr>
        <w:bidi w:val="0"/>
        <w:ind w:left="120" w:right="-510"/>
        <w:rPr>
          <w:rFonts w:ascii="Times New Roman" w:hAnsi="Times New Roman" w:cs="Times New Roman"/>
          <w:sz w:val="24"/>
          <w:szCs w:val="24"/>
        </w:rPr>
      </w:pPr>
      <w:r>
        <w:rPr>
          <w:rFonts w:ascii="Times New Roman" w:hAnsi="Times New Roman" w:cs="Times New Roman"/>
          <w:sz w:val="24"/>
          <w:szCs w:val="24"/>
        </w:rPr>
        <w:t>It is the college intention to support students in a successful return to the college community when illness has necessitated withdrawal. To this end:</w:t>
      </w:r>
    </w:p>
    <w:p w:rsidR="007E4ADF" w:rsidRDefault="007E4ADF" w:rsidP="007E4ADF">
      <w:pPr>
        <w:numPr>
          <w:ilvl w:val="0"/>
          <w:numId w:val="4"/>
        </w:numPr>
        <w:tabs>
          <w:tab w:val="clear" w:pos="480"/>
          <w:tab w:val="num" w:pos="840"/>
        </w:tabs>
        <w:bidi w:val="0"/>
        <w:ind w:right="-510" w:firstLine="0"/>
        <w:rPr>
          <w:rFonts w:ascii="Times New Roman" w:hAnsi="Times New Roman" w:cs="Times New Roman"/>
          <w:sz w:val="24"/>
          <w:szCs w:val="24"/>
        </w:rPr>
      </w:pPr>
      <w:r>
        <w:rPr>
          <w:rFonts w:ascii="Times New Roman" w:hAnsi="Times New Roman" w:cs="Times New Roman"/>
          <w:sz w:val="24"/>
          <w:szCs w:val="24"/>
        </w:rPr>
        <w:t xml:space="preserve">  Students will be informed by the </w:t>
      </w:r>
      <w:r w:rsidR="00B93CDB">
        <w:rPr>
          <w:rFonts w:ascii="Times New Roman" w:hAnsi="Times New Roman" w:cs="Times New Roman"/>
          <w:sz w:val="24"/>
          <w:szCs w:val="24"/>
        </w:rPr>
        <w:t>VP’s</w:t>
      </w:r>
      <w:r>
        <w:rPr>
          <w:rFonts w:ascii="Times New Roman" w:hAnsi="Times New Roman" w:cs="Times New Roman"/>
          <w:sz w:val="24"/>
          <w:szCs w:val="24"/>
        </w:rPr>
        <w:t xml:space="preserve"> office that the co</w:t>
      </w:r>
      <w:r w:rsidR="00B93CDB">
        <w:rPr>
          <w:rFonts w:ascii="Times New Roman" w:hAnsi="Times New Roman" w:cs="Times New Roman"/>
          <w:sz w:val="24"/>
          <w:szCs w:val="24"/>
        </w:rPr>
        <w:t>llege expects the leave to be</w:t>
      </w:r>
      <w:r>
        <w:rPr>
          <w:rFonts w:ascii="Times New Roman" w:hAnsi="Times New Roman" w:cs="Times New Roman"/>
          <w:sz w:val="24"/>
          <w:szCs w:val="24"/>
        </w:rPr>
        <w:t xml:space="preserve"> of </w:t>
      </w:r>
      <w:r w:rsidRPr="00B93CDB">
        <w:rPr>
          <w:rFonts w:ascii="Times New Roman" w:hAnsi="Times New Roman" w:cs="Times New Roman"/>
          <w:b/>
          <w:sz w:val="24"/>
          <w:szCs w:val="24"/>
        </w:rPr>
        <w:t>sufficient duration</w:t>
      </w:r>
      <w:r>
        <w:rPr>
          <w:rFonts w:ascii="Times New Roman" w:hAnsi="Times New Roman" w:cs="Times New Roman"/>
          <w:sz w:val="24"/>
          <w:szCs w:val="24"/>
        </w:rPr>
        <w:t xml:space="preserve"> to allow the student to address </w:t>
      </w:r>
      <w:r w:rsidR="00B93CDB">
        <w:rPr>
          <w:rFonts w:ascii="Times New Roman" w:hAnsi="Times New Roman" w:cs="Times New Roman"/>
          <w:sz w:val="24"/>
          <w:szCs w:val="24"/>
        </w:rPr>
        <w:t xml:space="preserve">the issues involved in </w:t>
      </w:r>
      <w:r>
        <w:rPr>
          <w:rFonts w:ascii="Times New Roman" w:hAnsi="Times New Roman" w:cs="Times New Roman"/>
          <w:sz w:val="24"/>
          <w:szCs w:val="24"/>
        </w:rPr>
        <w:t>necessitating a medical leave. It is common for st</w:t>
      </w:r>
      <w:r w:rsidR="00B93CDB">
        <w:rPr>
          <w:rFonts w:ascii="Times New Roman" w:hAnsi="Times New Roman" w:cs="Times New Roman"/>
          <w:sz w:val="24"/>
          <w:szCs w:val="24"/>
        </w:rPr>
        <w:t>udents who withdraw because of</w:t>
      </w:r>
      <w:r>
        <w:rPr>
          <w:rFonts w:ascii="Times New Roman" w:hAnsi="Times New Roman" w:cs="Times New Roman"/>
          <w:sz w:val="24"/>
          <w:szCs w:val="24"/>
        </w:rPr>
        <w:t xml:space="preserve"> serious illness to take a minimum of one full semester a</w:t>
      </w:r>
      <w:r w:rsidR="00B93CDB">
        <w:rPr>
          <w:rFonts w:ascii="Times New Roman" w:hAnsi="Times New Roman" w:cs="Times New Roman"/>
          <w:sz w:val="24"/>
          <w:szCs w:val="24"/>
        </w:rPr>
        <w:t xml:space="preserve">way from the college in order </w:t>
      </w:r>
      <w:r>
        <w:rPr>
          <w:rFonts w:ascii="Times New Roman" w:hAnsi="Times New Roman" w:cs="Times New Roman"/>
          <w:sz w:val="24"/>
          <w:szCs w:val="24"/>
        </w:rPr>
        <w:t>to enhance the likelihood of success upon return.</w:t>
      </w:r>
    </w:p>
    <w:p w:rsidR="007E4ADF" w:rsidRDefault="007E4ADF" w:rsidP="007E4ADF">
      <w:pPr>
        <w:bidi w:val="0"/>
        <w:ind w:left="480" w:right="-510"/>
        <w:rPr>
          <w:rFonts w:ascii="Times New Roman" w:hAnsi="Times New Roman" w:cs="Times New Roman"/>
          <w:sz w:val="24"/>
          <w:szCs w:val="24"/>
        </w:rPr>
      </w:pPr>
    </w:p>
    <w:p w:rsidR="00A4361D" w:rsidRDefault="00A4361D" w:rsidP="00A4361D">
      <w:pPr>
        <w:bidi w:val="0"/>
        <w:ind w:left="480" w:right="-510"/>
        <w:rPr>
          <w:rFonts w:ascii="Times New Roman" w:hAnsi="Times New Roman" w:cs="Times New Roman"/>
          <w:sz w:val="24"/>
          <w:szCs w:val="24"/>
        </w:rPr>
      </w:pPr>
    </w:p>
    <w:p w:rsidR="00A4361D" w:rsidRDefault="00A4361D" w:rsidP="00A4361D">
      <w:pPr>
        <w:bidi w:val="0"/>
        <w:ind w:left="480" w:right="-510"/>
        <w:rPr>
          <w:rFonts w:ascii="Times New Roman" w:hAnsi="Times New Roman" w:cs="Times New Roman"/>
          <w:sz w:val="24"/>
          <w:szCs w:val="24"/>
        </w:rPr>
      </w:pPr>
    </w:p>
    <w:p w:rsidR="007E4ADF" w:rsidRDefault="007E4ADF" w:rsidP="007E4ADF">
      <w:pPr>
        <w:numPr>
          <w:ilvl w:val="0"/>
          <w:numId w:val="4"/>
        </w:numPr>
        <w:tabs>
          <w:tab w:val="clear" w:pos="480"/>
          <w:tab w:val="num" w:pos="840"/>
        </w:tabs>
        <w:bidi w:val="0"/>
        <w:ind w:right="-510" w:firstLine="0"/>
        <w:rPr>
          <w:rFonts w:ascii="Times New Roman" w:hAnsi="Times New Roman" w:cs="Times New Roman"/>
          <w:sz w:val="24"/>
          <w:szCs w:val="24"/>
        </w:rPr>
      </w:pPr>
      <w:r>
        <w:rPr>
          <w:rFonts w:ascii="Times New Roman" w:hAnsi="Times New Roman" w:cs="Times New Roman"/>
          <w:sz w:val="24"/>
          <w:szCs w:val="24"/>
        </w:rPr>
        <w:lastRenderedPageBreak/>
        <w:t xml:space="preserve">  Students wishing to return to their studies following medical leave must complete the   </w:t>
      </w:r>
      <w:r>
        <w:rPr>
          <w:rFonts w:ascii="Times New Roman" w:hAnsi="Times New Roman" w:cs="Times New Roman"/>
          <w:sz w:val="24"/>
          <w:szCs w:val="24"/>
        </w:rPr>
        <w:tab/>
        <w:t xml:space="preserve">  following steps:</w:t>
      </w:r>
    </w:p>
    <w:p w:rsidR="007E4ADF" w:rsidRDefault="007E4ADF" w:rsidP="007E4ADF">
      <w:pPr>
        <w:bidi w:val="0"/>
        <w:ind w:left="480" w:right="-5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7E4ADF" w:rsidRPr="00CB05A3" w:rsidRDefault="007E4ADF" w:rsidP="007E4ADF">
      <w:pPr>
        <w:numPr>
          <w:ilvl w:val="1"/>
          <w:numId w:val="4"/>
        </w:numPr>
        <w:bidi w:val="0"/>
        <w:ind w:right="-510" w:firstLine="0"/>
        <w:rPr>
          <w:rFonts w:ascii="Times New Roman" w:hAnsi="Times New Roman" w:cs="Times New Roman"/>
          <w:sz w:val="24"/>
          <w:szCs w:val="24"/>
        </w:rPr>
      </w:pPr>
      <w:r w:rsidRPr="00CB05A3">
        <w:rPr>
          <w:rFonts w:ascii="Times New Roman" w:hAnsi="Times New Roman" w:cs="Times New Roman"/>
          <w:sz w:val="24"/>
          <w:szCs w:val="24"/>
        </w:rPr>
        <w:t xml:space="preserve">Notify the </w:t>
      </w:r>
      <w:r w:rsidR="00A4361D" w:rsidRPr="00CB05A3">
        <w:rPr>
          <w:rFonts w:ascii="Times New Roman" w:hAnsi="Times New Roman" w:cs="Times New Roman"/>
          <w:sz w:val="24"/>
          <w:szCs w:val="24"/>
        </w:rPr>
        <w:t xml:space="preserve">Director of </w:t>
      </w:r>
      <w:r w:rsidR="008969F7">
        <w:rPr>
          <w:rFonts w:ascii="Times New Roman" w:hAnsi="Times New Roman" w:cs="Times New Roman"/>
          <w:sz w:val="24"/>
          <w:szCs w:val="24"/>
        </w:rPr>
        <w:t xml:space="preserve">Counseling at the </w:t>
      </w:r>
      <w:r w:rsidR="00A4361D" w:rsidRPr="00CB05A3">
        <w:rPr>
          <w:rFonts w:ascii="Times New Roman" w:hAnsi="Times New Roman" w:cs="Times New Roman"/>
          <w:sz w:val="24"/>
          <w:szCs w:val="24"/>
        </w:rPr>
        <w:t>Bergeron Wellness Center (</w:t>
      </w:r>
      <w:r w:rsidR="008969F7">
        <w:rPr>
          <w:rFonts w:ascii="Times New Roman" w:hAnsi="Times New Roman" w:cs="Times New Roman"/>
          <w:sz w:val="24"/>
          <w:szCs w:val="24"/>
        </w:rPr>
        <w:t>Kathleen Butts</w:t>
      </w:r>
      <w:r w:rsidR="00A4361D" w:rsidRPr="00CB05A3">
        <w:rPr>
          <w:rFonts w:ascii="Times New Roman" w:hAnsi="Times New Roman" w:cs="Times New Roman"/>
          <w:sz w:val="24"/>
          <w:szCs w:val="24"/>
        </w:rPr>
        <w:t>)</w:t>
      </w:r>
      <w:r w:rsidRPr="00CB05A3">
        <w:rPr>
          <w:rFonts w:ascii="Times New Roman" w:hAnsi="Times New Roman" w:cs="Times New Roman"/>
          <w:sz w:val="24"/>
          <w:szCs w:val="24"/>
        </w:rPr>
        <w:t xml:space="preserve"> of their desire to return to the college.</w:t>
      </w:r>
    </w:p>
    <w:p w:rsidR="007E4ADF" w:rsidRDefault="007E4ADF" w:rsidP="007E4ADF">
      <w:pPr>
        <w:numPr>
          <w:ilvl w:val="1"/>
          <w:numId w:val="4"/>
        </w:numPr>
        <w:tabs>
          <w:tab w:val="clear" w:pos="1200"/>
          <w:tab w:val="num" w:pos="1440"/>
        </w:tabs>
        <w:bidi w:val="0"/>
        <w:ind w:right="-510" w:firstLine="0"/>
        <w:rPr>
          <w:rFonts w:ascii="Times New Roman" w:hAnsi="Times New Roman" w:cs="Times New Roman"/>
          <w:sz w:val="24"/>
          <w:szCs w:val="24"/>
        </w:rPr>
      </w:pPr>
      <w:r w:rsidRPr="00CB05A3">
        <w:rPr>
          <w:rFonts w:ascii="Times New Roman" w:hAnsi="Times New Roman" w:cs="Times New Roman"/>
          <w:sz w:val="24"/>
          <w:szCs w:val="24"/>
        </w:rPr>
        <w:t>Submit documentation from their treating c</w:t>
      </w:r>
      <w:r w:rsidR="00B93CDB" w:rsidRPr="00CB05A3">
        <w:rPr>
          <w:rFonts w:ascii="Times New Roman" w:hAnsi="Times New Roman" w:cs="Times New Roman"/>
          <w:sz w:val="24"/>
          <w:szCs w:val="24"/>
        </w:rPr>
        <w:t>linician to the Medical Leave C</w:t>
      </w:r>
      <w:r w:rsidRPr="00CB05A3">
        <w:rPr>
          <w:rFonts w:ascii="Times New Roman" w:hAnsi="Times New Roman" w:cs="Times New Roman"/>
          <w:sz w:val="24"/>
          <w:szCs w:val="24"/>
        </w:rPr>
        <w:t xml:space="preserve">ommittee (in the care of </w:t>
      </w:r>
      <w:r w:rsidR="00A4361D" w:rsidRPr="00CB05A3">
        <w:rPr>
          <w:rFonts w:ascii="Times New Roman" w:hAnsi="Times New Roman" w:cs="Times New Roman"/>
          <w:sz w:val="24"/>
          <w:szCs w:val="24"/>
        </w:rPr>
        <w:t>Bergeron Wellness Center</w:t>
      </w:r>
      <w:r w:rsidR="00B93CDB" w:rsidRPr="00CB05A3">
        <w:rPr>
          <w:rFonts w:ascii="Times New Roman" w:hAnsi="Times New Roman" w:cs="Times New Roman"/>
          <w:sz w:val="24"/>
          <w:szCs w:val="24"/>
        </w:rPr>
        <w:t>, Box 259</w:t>
      </w:r>
      <w:r w:rsidR="00ED159A">
        <w:rPr>
          <w:rFonts w:ascii="Times New Roman" w:hAnsi="Times New Roman" w:cs="Times New Roman"/>
          <w:sz w:val="24"/>
          <w:szCs w:val="24"/>
        </w:rPr>
        <w:t>,</w:t>
      </w:r>
      <w:r w:rsidR="00B93CDB" w:rsidRPr="00CB05A3">
        <w:rPr>
          <w:rFonts w:ascii="Times New Roman" w:hAnsi="Times New Roman" w:cs="Times New Roman"/>
          <w:sz w:val="24"/>
          <w:szCs w:val="24"/>
        </w:rPr>
        <w:t xml:space="preserve"> One Winooski Park, Colchester, VT 05439) attesting to the student's </w:t>
      </w:r>
      <w:r w:rsidRPr="00CB05A3">
        <w:rPr>
          <w:rFonts w:ascii="Times New Roman" w:hAnsi="Times New Roman" w:cs="Times New Roman"/>
          <w:sz w:val="24"/>
          <w:szCs w:val="24"/>
        </w:rPr>
        <w:t>ability to resume studies with a reasonab</w:t>
      </w:r>
      <w:r w:rsidR="00B93CDB" w:rsidRPr="00CB05A3">
        <w:rPr>
          <w:rFonts w:ascii="Times New Roman" w:hAnsi="Times New Roman" w:cs="Times New Roman"/>
          <w:sz w:val="24"/>
          <w:szCs w:val="24"/>
        </w:rPr>
        <w:t>le likelihood of</w:t>
      </w:r>
      <w:r w:rsidR="00B93CDB">
        <w:rPr>
          <w:rFonts w:ascii="Times New Roman" w:hAnsi="Times New Roman" w:cs="Times New Roman"/>
          <w:sz w:val="24"/>
          <w:szCs w:val="24"/>
        </w:rPr>
        <w:t xml:space="preserve"> success. This </w:t>
      </w:r>
      <w:r>
        <w:rPr>
          <w:rFonts w:ascii="Times New Roman" w:hAnsi="Times New Roman" w:cs="Times New Roman"/>
          <w:sz w:val="24"/>
          <w:szCs w:val="24"/>
        </w:rPr>
        <w:t>information must be</w:t>
      </w:r>
      <w:r w:rsidRPr="00A4361D">
        <w:rPr>
          <w:rFonts w:ascii="Times New Roman" w:hAnsi="Times New Roman" w:cs="Times New Roman"/>
          <w:sz w:val="24"/>
          <w:szCs w:val="24"/>
          <w:u w:val="single"/>
        </w:rPr>
        <w:t xml:space="preserve"> specific</w:t>
      </w:r>
      <w:r>
        <w:rPr>
          <w:rFonts w:ascii="Times New Roman" w:hAnsi="Times New Roman" w:cs="Times New Roman"/>
          <w:sz w:val="24"/>
          <w:szCs w:val="24"/>
        </w:rPr>
        <w:t xml:space="preserve"> in its description of</w:t>
      </w:r>
      <w:r w:rsidR="00B93CDB">
        <w:rPr>
          <w:rFonts w:ascii="Times New Roman" w:hAnsi="Times New Roman" w:cs="Times New Roman"/>
          <w:sz w:val="24"/>
          <w:szCs w:val="24"/>
        </w:rPr>
        <w:t xml:space="preserve"> the student's illness and the </w:t>
      </w:r>
      <w:r>
        <w:rPr>
          <w:rFonts w:ascii="Times New Roman" w:hAnsi="Times New Roman" w:cs="Times New Roman"/>
          <w:sz w:val="24"/>
          <w:szCs w:val="24"/>
        </w:rPr>
        <w:t>treatment rendered. It must outline, as appropri</w:t>
      </w:r>
      <w:r w:rsidR="00B93CDB">
        <w:rPr>
          <w:rFonts w:ascii="Times New Roman" w:hAnsi="Times New Roman" w:cs="Times New Roman"/>
          <w:sz w:val="24"/>
          <w:szCs w:val="24"/>
        </w:rPr>
        <w:t xml:space="preserve">ate, a plan of treatment to be </w:t>
      </w:r>
      <w:r>
        <w:rPr>
          <w:rFonts w:ascii="Times New Roman" w:hAnsi="Times New Roman" w:cs="Times New Roman"/>
          <w:sz w:val="24"/>
          <w:szCs w:val="24"/>
        </w:rPr>
        <w:t>followed upon return. All documentation will be he</w:t>
      </w:r>
      <w:r w:rsidR="00B93CDB">
        <w:rPr>
          <w:rFonts w:ascii="Times New Roman" w:hAnsi="Times New Roman" w:cs="Times New Roman"/>
          <w:sz w:val="24"/>
          <w:szCs w:val="24"/>
        </w:rPr>
        <w:t xml:space="preserve">ld in strict confidence by the </w:t>
      </w:r>
      <w:r>
        <w:rPr>
          <w:rFonts w:ascii="Times New Roman" w:hAnsi="Times New Roman" w:cs="Times New Roman"/>
          <w:sz w:val="24"/>
          <w:szCs w:val="24"/>
        </w:rPr>
        <w:t>college; it will be maintained in the student's he</w:t>
      </w:r>
      <w:r w:rsidR="00B93CDB">
        <w:rPr>
          <w:rFonts w:ascii="Times New Roman" w:hAnsi="Times New Roman" w:cs="Times New Roman"/>
          <w:sz w:val="24"/>
          <w:szCs w:val="24"/>
        </w:rPr>
        <w:t xml:space="preserve">alth record. Upon request, the </w:t>
      </w:r>
      <w:r>
        <w:rPr>
          <w:rFonts w:ascii="Times New Roman" w:hAnsi="Times New Roman" w:cs="Times New Roman"/>
          <w:sz w:val="24"/>
          <w:szCs w:val="24"/>
        </w:rPr>
        <w:t>student will authorize the Medical Leave Comm</w:t>
      </w:r>
      <w:r w:rsidR="00B93CDB">
        <w:rPr>
          <w:rFonts w:ascii="Times New Roman" w:hAnsi="Times New Roman" w:cs="Times New Roman"/>
          <w:sz w:val="24"/>
          <w:szCs w:val="24"/>
        </w:rPr>
        <w:t xml:space="preserve">ittee to secure any additional </w:t>
      </w:r>
      <w:r>
        <w:rPr>
          <w:rFonts w:ascii="Times New Roman" w:hAnsi="Times New Roman" w:cs="Times New Roman"/>
          <w:sz w:val="24"/>
          <w:szCs w:val="24"/>
        </w:rPr>
        <w:t>information necessary to assess the student's readiness for readmission.</w:t>
      </w:r>
    </w:p>
    <w:p w:rsidR="007E4ADF" w:rsidRDefault="007E4ADF" w:rsidP="007E4ADF">
      <w:pPr>
        <w:numPr>
          <w:ilvl w:val="1"/>
          <w:numId w:val="4"/>
        </w:numPr>
        <w:tabs>
          <w:tab w:val="clear" w:pos="1200"/>
          <w:tab w:val="num" w:pos="1440"/>
        </w:tabs>
        <w:bidi w:val="0"/>
        <w:ind w:right="-510" w:firstLine="0"/>
        <w:rPr>
          <w:rFonts w:ascii="Times New Roman" w:hAnsi="Times New Roman" w:cs="Times New Roman"/>
          <w:sz w:val="24"/>
          <w:szCs w:val="24"/>
        </w:rPr>
      </w:pPr>
      <w:r>
        <w:rPr>
          <w:rFonts w:ascii="Times New Roman" w:hAnsi="Times New Roman" w:cs="Times New Roman"/>
          <w:sz w:val="24"/>
          <w:szCs w:val="24"/>
        </w:rPr>
        <w:t xml:space="preserve">Submit documentation by the following dates: </w:t>
      </w:r>
      <w:r w:rsidRPr="00243DC9">
        <w:rPr>
          <w:rFonts w:ascii="Times New Roman" w:hAnsi="Times New Roman" w:cs="Times New Roman"/>
          <w:b/>
          <w:sz w:val="24"/>
          <w:szCs w:val="24"/>
        </w:rPr>
        <w:t>July 1</w:t>
      </w:r>
      <w:r w:rsidRPr="00243DC9">
        <w:rPr>
          <w:rFonts w:ascii="Times New Roman" w:hAnsi="Times New Roman" w:cs="Times New Roman"/>
          <w:b/>
          <w:sz w:val="24"/>
          <w:szCs w:val="24"/>
          <w:vertAlign w:val="superscript"/>
        </w:rPr>
        <w:t>st</w:t>
      </w:r>
      <w:r>
        <w:rPr>
          <w:rFonts w:ascii="Times New Roman" w:hAnsi="Times New Roman" w:cs="Times New Roman"/>
          <w:sz w:val="24"/>
          <w:szCs w:val="24"/>
        </w:rPr>
        <w:t xml:space="preserve"> for the fall</w:t>
      </w:r>
      <w:r w:rsidR="00B93CDB">
        <w:rPr>
          <w:rFonts w:ascii="Times New Roman" w:hAnsi="Times New Roman" w:cs="Times New Roman"/>
          <w:sz w:val="24"/>
          <w:szCs w:val="24"/>
        </w:rPr>
        <w:t xml:space="preserve"> semester, </w:t>
      </w:r>
      <w:r w:rsidRPr="00243DC9">
        <w:rPr>
          <w:rFonts w:ascii="Times New Roman" w:hAnsi="Times New Roman" w:cs="Times New Roman"/>
          <w:b/>
          <w:sz w:val="24"/>
          <w:szCs w:val="24"/>
        </w:rPr>
        <w:t>December 1</w:t>
      </w:r>
      <w:r w:rsidRPr="00243DC9">
        <w:rPr>
          <w:rFonts w:ascii="Times New Roman" w:hAnsi="Times New Roman" w:cs="Times New Roman"/>
          <w:b/>
          <w:sz w:val="24"/>
          <w:szCs w:val="24"/>
          <w:vertAlign w:val="superscript"/>
        </w:rPr>
        <w:t>st</w:t>
      </w:r>
      <w:r>
        <w:rPr>
          <w:rFonts w:ascii="Times New Roman" w:hAnsi="Times New Roman" w:cs="Times New Roman"/>
          <w:sz w:val="24"/>
          <w:szCs w:val="24"/>
        </w:rPr>
        <w:t xml:space="preserve"> for the spring semester, and </w:t>
      </w:r>
      <w:r w:rsidRPr="00243DC9">
        <w:rPr>
          <w:rFonts w:ascii="Times New Roman" w:hAnsi="Times New Roman" w:cs="Times New Roman"/>
          <w:b/>
          <w:sz w:val="24"/>
          <w:szCs w:val="24"/>
        </w:rPr>
        <w:t>April 1</w:t>
      </w:r>
      <w:r w:rsidRPr="00243DC9">
        <w:rPr>
          <w:rFonts w:ascii="Times New Roman" w:hAnsi="Times New Roman" w:cs="Times New Roman"/>
          <w:b/>
          <w:sz w:val="24"/>
          <w:szCs w:val="24"/>
          <w:vertAlign w:val="superscript"/>
        </w:rPr>
        <w:t>st</w:t>
      </w:r>
      <w:r>
        <w:rPr>
          <w:rFonts w:ascii="Times New Roman" w:hAnsi="Times New Roman" w:cs="Times New Roman"/>
          <w:sz w:val="24"/>
          <w:szCs w:val="24"/>
        </w:rPr>
        <w:t xml:space="preserve"> for the summer term.</w:t>
      </w:r>
    </w:p>
    <w:p w:rsidR="007E4ADF" w:rsidRDefault="007E4ADF" w:rsidP="007E4ADF">
      <w:pPr>
        <w:bidi w:val="0"/>
        <w:ind w:left="1200" w:right="-510"/>
        <w:rPr>
          <w:rFonts w:ascii="Times New Roman" w:hAnsi="Times New Roman" w:cs="Times New Roman"/>
          <w:sz w:val="24"/>
          <w:szCs w:val="24"/>
        </w:rPr>
      </w:pPr>
    </w:p>
    <w:p w:rsidR="007E4ADF" w:rsidRDefault="00B93CDB" w:rsidP="007E4ADF">
      <w:pPr>
        <w:numPr>
          <w:ilvl w:val="0"/>
          <w:numId w:val="4"/>
        </w:numPr>
        <w:bidi w:val="0"/>
        <w:ind w:right="-510" w:firstLine="0"/>
        <w:rPr>
          <w:rFonts w:ascii="Times New Roman" w:hAnsi="Times New Roman" w:cs="Times New Roman"/>
          <w:sz w:val="24"/>
          <w:szCs w:val="24"/>
        </w:rPr>
      </w:pPr>
      <w:r>
        <w:rPr>
          <w:rFonts w:ascii="Times New Roman" w:hAnsi="Times New Roman" w:cs="Times New Roman"/>
          <w:sz w:val="24"/>
          <w:szCs w:val="24"/>
        </w:rPr>
        <w:t>The Medical Leave C</w:t>
      </w:r>
      <w:r w:rsidR="007E4ADF">
        <w:rPr>
          <w:rFonts w:ascii="Times New Roman" w:hAnsi="Times New Roman" w:cs="Times New Roman"/>
          <w:sz w:val="24"/>
          <w:szCs w:val="24"/>
        </w:rPr>
        <w:t xml:space="preserve">ommittee will consult with appropriate resources in considering the </w:t>
      </w:r>
      <w:r w:rsidR="007E4ADF">
        <w:rPr>
          <w:rFonts w:ascii="Times New Roman" w:hAnsi="Times New Roman" w:cs="Times New Roman"/>
          <w:sz w:val="24"/>
          <w:szCs w:val="24"/>
        </w:rPr>
        <w:tab/>
        <w:t>student's request.</w:t>
      </w:r>
    </w:p>
    <w:p w:rsidR="007E4ADF" w:rsidRDefault="007E4ADF" w:rsidP="007E4ADF">
      <w:pPr>
        <w:bidi w:val="0"/>
        <w:ind w:left="480" w:right="-510"/>
        <w:rPr>
          <w:rFonts w:ascii="Times New Roman" w:hAnsi="Times New Roman" w:cs="Times New Roman"/>
          <w:sz w:val="24"/>
          <w:szCs w:val="24"/>
        </w:rPr>
      </w:pPr>
    </w:p>
    <w:p w:rsidR="007E4ADF" w:rsidRDefault="007E4ADF" w:rsidP="007E4ADF">
      <w:pPr>
        <w:bidi w:val="0"/>
        <w:ind w:left="480" w:right="-510"/>
        <w:rPr>
          <w:rFonts w:ascii="Times New Roman" w:hAnsi="Times New Roman" w:cs="Times New Roman"/>
          <w:sz w:val="24"/>
          <w:szCs w:val="24"/>
        </w:rPr>
      </w:pPr>
      <w:r>
        <w:rPr>
          <w:rFonts w:ascii="Times New Roman" w:hAnsi="Times New Roman" w:cs="Times New Roman"/>
          <w:sz w:val="24"/>
          <w:szCs w:val="24"/>
        </w:rPr>
        <w:t xml:space="preserve">4. When the Medical Leave Committee has concerns about the likelihood of the student's </w:t>
      </w:r>
      <w:r>
        <w:rPr>
          <w:rFonts w:ascii="Times New Roman" w:hAnsi="Times New Roman" w:cs="Times New Roman"/>
          <w:sz w:val="24"/>
          <w:szCs w:val="24"/>
        </w:rPr>
        <w:tab/>
        <w:t xml:space="preserve">success, the committee's designee will communicate this to the student and, with the </w:t>
      </w:r>
      <w:r>
        <w:rPr>
          <w:rFonts w:ascii="Times New Roman" w:hAnsi="Times New Roman" w:cs="Times New Roman"/>
          <w:sz w:val="24"/>
          <w:szCs w:val="24"/>
        </w:rPr>
        <w:tab/>
        <w:t xml:space="preserve">student's permission, to the treating clinician. </w:t>
      </w:r>
    </w:p>
    <w:p w:rsidR="007E4ADF" w:rsidRDefault="007E4ADF" w:rsidP="007E4ADF">
      <w:pPr>
        <w:bidi w:val="0"/>
        <w:ind w:left="480" w:right="-510"/>
        <w:rPr>
          <w:rFonts w:ascii="Times New Roman" w:hAnsi="Times New Roman" w:cs="Times New Roman"/>
          <w:sz w:val="24"/>
          <w:szCs w:val="24"/>
        </w:rPr>
      </w:pPr>
      <w:r>
        <w:rPr>
          <w:rFonts w:ascii="Times New Roman" w:hAnsi="Times New Roman" w:cs="Times New Roman"/>
          <w:sz w:val="24"/>
          <w:szCs w:val="24"/>
        </w:rPr>
        <w:tab/>
      </w:r>
    </w:p>
    <w:p w:rsidR="007E4ADF" w:rsidRDefault="007E4ADF" w:rsidP="007E4ADF">
      <w:pPr>
        <w:bidi w:val="0"/>
        <w:ind w:left="480" w:right="-510"/>
        <w:rPr>
          <w:rFonts w:ascii="Times New Roman" w:hAnsi="Times New Roman" w:cs="Times New Roman"/>
          <w:sz w:val="24"/>
          <w:szCs w:val="24"/>
        </w:rPr>
      </w:pPr>
      <w:r w:rsidRPr="00CB05A3">
        <w:rPr>
          <w:rFonts w:ascii="Times New Roman" w:hAnsi="Times New Roman" w:cs="Times New Roman"/>
          <w:sz w:val="24"/>
          <w:szCs w:val="24"/>
        </w:rPr>
        <w:t xml:space="preserve">5. Students are expected to meet with </w:t>
      </w:r>
      <w:r w:rsidR="008969F7">
        <w:rPr>
          <w:rFonts w:ascii="Times New Roman" w:hAnsi="Times New Roman" w:cs="Times New Roman"/>
          <w:sz w:val="24"/>
          <w:szCs w:val="24"/>
        </w:rPr>
        <w:t>Kathleen Butts</w:t>
      </w:r>
      <w:r w:rsidR="00243DC9" w:rsidRPr="00CB05A3">
        <w:rPr>
          <w:rFonts w:ascii="Times New Roman" w:hAnsi="Times New Roman" w:cs="Times New Roman"/>
          <w:sz w:val="24"/>
          <w:szCs w:val="24"/>
        </w:rPr>
        <w:t xml:space="preserve">, Director of </w:t>
      </w:r>
      <w:r w:rsidR="008969F7">
        <w:rPr>
          <w:rFonts w:ascii="Times New Roman" w:hAnsi="Times New Roman" w:cs="Times New Roman"/>
          <w:sz w:val="24"/>
          <w:szCs w:val="24"/>
        </w:rPr>
        <w:t xml:space="preserve">Counseling at </w:t>
      </w:r>
      <w:r w:rsidR="00243DC9" w:rsidRPr="00CB05A3">
        <w:rPr>
          <w:rFonts w:ascii="Times New Roman" w:hAnsi="Times New Roman" w:cs="Times New Roman"/>
          <w:sz w:val="24"/>
          <w:szCs w:val="24"/>
        </w:rPr>
        <w:t>the Bergeron Wellness Center</w:t>
      </w:r>
      <w:r w:rsidRPr="00CB05A3">
        <w:rPr>
          <w:rFonts w:ascii="Times New Roman" w:hAnsi="Times New Roman" w:cs="Times New Roman"/>
          <w:sz w:val="24"/>
          <w:szCs w:val="24"/>
        </w:rPr>
        <w:t xml:space="preserve"> within two weeks of the first day of classes for the purpose of assessing their experience thus far and reviewing support resources available for them.</w:t>
      </w:r>
      <w:r w:rsidR="00243DC9" w:rsidRPr="00CB05A3">
        <w:rPr>
          <w:rFonts w:ascii="Times New Roman" w:hAnsi="Times New Roman" w:cs="Times New Roman"/>
          <w:sz w:val="24"/>
          <w:szCs w:val="24"/>
        </w:rPr>
        <w:t xml:space="preserve"> An appointment can be made by calling 802.654.2234.</w:t>
      </w:r>
      <w:r w:rsidRPr="00CB05A3">
        <w:rPr>
          <w:rFonts w:ascii="Times New Roman" w:hAnsi="Times New Roman" w:cs="Times New Roman"/>
          <w:sz w:val="24"/>
          <w:szCs w:val="24"/>
        </w:rPr>
        <w:t xml:space="preserve"> </w:t>
      </w:r>
      <w:r w:rsidR="00243DC9" w:rsidRPr="00CB05A3">
        <w:rPr>
          <w:rFonts w:ascii="Times New Roman" w:hAnsi="Times New Roman" w:cs="Times New Roman"/>
          <w:sz w:val="24"/>
          <w:szCs w:val="24"/>
        </w:rPr>
        <w:t>A plan shall be outlined by the student and the Director</w:t>
      </w:r>
      <w:r w:rsidR="008969F7">
        <w:rPr>
          <w:rFonts w:ascii="Times New Roman" w:hAnsi="Times New Roman" w:cs="Times New Roman"/>
          <w:sz w:val="24"/>
          <w:szCs w:val="24"/>
        </w:rPr>
        <w:t xml:space="preserve"> of Counseling </w:t>
      </w:r>
      <w:r w:rsidR="00243DC9" w:rsidRPr="00CB05A3">
        <w:rPr>
          <w:rFonts w:ascii="Times New Roman" w:hAnsi="Times New Roman" w:cs="Times New Roman"/>
          <w:sz w:val="24"/>
          <w:szCs w:val="24"/>
        </w:rPr>
        <w:t xml:space="preserve">determining </w:t>
      </w:r>
      <w:r w:rsidR="008969F7">
        <w:rPr>
          <w:rFonts w:ascii="Times New Roman" w:hAnsi="Times New Roman" w:cs="Times New Roman"/>
          <w:sz w:val="24"/>
          <w:szCs w:val="24"/>
        </w:rPr>
        <w:t xml:space="preserve">the </w:t>
      </w:r>
      <w:r w:rsidR="00243DC9" w:rsidRPr="00CB05A3">
        <w:rPr>
          <w:rFonts w:ascii="Times New Roman" w:hAnsi="Times New Roman" w:cs="Times New Roman"/>
          <w:sz w:val="24"/>
          <w:szCs w:val="24"/>
        </w:rPr>
        <w:t>plan of care and resources for the student.</w:t>
      </w:r>
    </w:p>
    <w:p w:rsidR="007E4ADF" w:rsidRDefault="007E4ADF" w:rsidP="007E4ADF">
      <w:pPr>
        <w:bidi w:val="0"/>
        <w:ind w:right="-510"/>
        <w:rPr>
          <w:rFonts w:ascii="Times New Roman" w:hAnsi="Times New Roman" w:cs="Times New Roman"/>
          <w:sz w:val="24"/>
          <w:szCs w:val="24"/>
        </w:rPr>
      </w:pPr>
      <w:r>
        <w:rPr>
          <w:rFonts w:ascii="Times New Roman" w:hAnsi="Times New Roman" w:cs="Times New Roman"/>
          <w:sz w:val="24"/>
          <w:szCs w:val="24"/>
        </w:rPr>
        <w:t xml:space="preserve"> </w:t>
      </w:r>
    </w:p>
    <w:p w:rsidR="007E4ADF" w:rsidRDefault="007E4ADF" w:rsidP="007E4ADF">
      <w:pPr>
        <w:bidi w:val="0"/>
        <w:ind w:right="-510"/>
        <w:rPr>
          <w:rFonts w:ascii="Times New Roman" w:hAnsi="Times New Roman" w:cs="Times New Roman"/>
          <w:b/>
          <w:bCs/>
        </w:rPr>
      </w:pPr>
      <w:r>
        <w:rPr>
          <w:rFonts w:ascii="Times New Roman" w:hAnsi="Times New Roman" w:cs="Times New Roman"/>
          <w:b/>
          <w:bCs/>
        </w:rPr>
        <w:t>Involuntary Withdrawal</w:t>
      </w:r>
    </w:p>
    <w:p w:rsidR="008969F7" w:rsidRPr="00EB0F42" w:rsidRDefault="008969F7" w:rsidP="008969F7">
      <w:pPr>
        <w:bidi w:val="0"/>
        <w:ind w:right="-510"/>
        <w:rPr>
          <w:rFonts w:ascii="Times New Roman" w:hAnsi="Times New Roman" w:cs="Times New Roman"/>
          <w:b/>
          <w:bCs/>
        </w:rPr>
      </w:pPr>
    </w:p>
    <w:p w:rsidR="007E4ADF" w:rsidRPr="008969F7" w:rsidRDefault="007E4ADF" w:rsidP="008969F7">
      <w:pPr>
        <w:pStyle w:val="ListParagraph"/>
        <w:numPr>
          <w:ilvl w:val="0"/>
          <w:numId w:val="7"/>
        </w:numPr>
        <w:bidi w:val="0"/>
        <w:ind w:right="-510"/>
        <w:rPr>
          <w:rFonts w:ascii="Times New Roman" w:hAnsi="Times New Roman" w:cs="Times New Roman"/>
          <w:sz w:val="24"/>
          <w:szCs w:val="24"/>
        </w:rPr>
      </w:pPr>
      <w:r w:rsidRPr="008969F7">
        <w:rPr>
          <w:rFonts w:ascii="Times New Roman" w:hAnsi="Times New Roman" w:cs="Times New Roman"/>
          <w:sz w:val="24"/>
          <w:szCs w:val="24"/>
        </w:rPr>
        <w:t xml:space="preserve">The College may involuntarily </w:t>
      </w:r>
      <w:r w:rsidR="00B93CDB" w:rsidRPr="008969F7">
        <w:rPr>
          <w:rFonts w:ascii="Times New Roman" w:hAnsi="Times New Roman" w:cs="Times New Roman"/>
          <w:sz w:val="24"/>
          <w:szCs w:val="24"/>
        </w:rPr>
        <w:t>require a student to withdraw from</w:t>
      </w:r>
      <w:r w:rsidRPr="008969F7">
        <w:rPr>
          <w:rFonts w:ascii="Times New Roman" w:hAnsi="Times New Roman" w:cs="Times New Roman"/>
          <w:sz w:val="24"/>
          <w:szCs w:val="24"/>
        </w:rPr>
        <w:t xml:space="preserve"> classes or require conditions for continued attendance when, as a result of a medical or psychological condition, one of the following transpires:</w:t>
      </w:r>
    </w:p>
    <w:p w:rsidR="007E4ADF" w:rsidRDefault="007E4ADF" w:rsidP="007E4ADF">
      <w:pPr>
        <w:bidi w:val="0"/>
        <w:ind w:right="-510"/>
        <w:rPr>
          <w:rFonts w:ascii="Times New Roman" w:hAnsi="Times New Roman" w:cs="Times New Roman"/>
          <w:sz w:val="24"/>
          <w:szCs w:val="24"/>
        </w:rPr>
      </w:pPr>
      <w:r>
        <w:rPr>
          <w:rFonts w:ascii="Times New Roman" w:hAnsi="Times New Roman" w:cs="Times New Roman"/>
          <w:sz w:val="24"/>
          <w:szCs w:val="24"/>
        </w:rPr>
        <w:tab/>
      </w:r>
    </w:p>
    <w:p w:rsidR="007E4ADF" w:rsidRDefault="007E4ADF" w:rsidP="007E4ADF">
      <w:pPr>
        <w:numPr>
          <w:ilvl w:val="0"/>
          <w:numId w:val="5"/>
        </w:numPr>
        <w:bidi w:val="0"/>
        <w:ind w:right="-510"/>
        <w:rPr>
          <w:rFonts w:ascii="Times New Roman" w:hAnsi="Times New Roman" w:cs="Times New Roman"/>
          <w:sz w:val="24"/>
          <w:szCs w:val="24"/>
        </w:rPr>
      </w:pPr>
      <w:r>
        <w:rPr>
          <w:rFonts w:ascii="Times New Roman" w:hAnsi="Times New Roman" w:cs="Times New Roman"/>
          <w:sz w:val="24"/>
          <w:szCs w:val="24"/>
        </w:rPr>
        <w:t>The student threatens the safety of others.</w:t>
      </w:r>
    </w:p>
    <w:p w:rsidR="007E4ADF" w:rsidRDefault="007E4ADF" w:rsidP="007E4ADF">
      <w:pPr>
        <w:numPr>
          <w:ilvl w:val="0"/>
          <w:numId w:val="5"/>
        </w:numPr>
        <w:bidi w:val="0"/>
        <w:ind w:right="-510"/>
        <w:rPr>
          <w:rFonts w:ascii="Times New Roman" w:hAnsi="Times New Roman" w:cs="Times New Roman"/>
          <w:sz w:val="24"/>
          <w:szCs w:val="24"/>
        </w:rPr>
      </w:pPr>
      <w:r>
        <w:rPr>
          <w:rFonts w:ascii="Times New Roman" w:hAnsi="Times New Roman" w:cs="Times New Roman"/>
          <w:sz w:val="24"/>
          <w:szCs w:val="24"/>
        </w:rPr>
        <w:t>The student causes or threatens to cause significant property damage.</w:t>
      </w:r>
    </w:p>
    <w:p w:rsidR="007E4ADF" w:rsidRDefault="007E4ADF" w:rsidP="007E4ADF">
      <w:pPr>
        <w:numPr>
          <w:ilvl w:val="0"/>
          <w:numId w:val="5"/>
        </w:numPr>
        <w:bidi w:val="0"/>
        <w:ind w:right="-510"/>
        <w:rPr>
          <w:rFonts w:ascii="Times New Roman" w:hAnsi="Times New Roman" w:cs="Times New Roman"/>
          <w:sz w:val="24"/>
          <w:szCs w:val="24"/>
        </w:rPr>
      </w:pPr>
      <w:r>
        <w:rPr>
          <w:rFonts w:ascii="Times New Roman" w:hAnsi="Times New Roman" w:cs="Times New Roman"/>
          <w:sz w:val="24"/>
          <w:szCs w:val="24"/>
        </w:rPr>
        <w:t>The student significantly disrupts the activities of the college.</w:t>
      </w:r>
    </w:p>
    <w:p w:rsidR="008969F7" w:rsidRDefault="007E4ADF" w:rsidP="008969F7">
      <w:pPr>
        <w:numPr>
          <w:ilvl w:val="0"/>
          <w:numId w:val="5"/>
        </w:numPr>
        <w:bidi w:val="0"/>
        <w:ind w:right="-510"/>
        <w:rPr>
          <w:rFonts w:ascii="Times New Roman" w:hAnsi="Times New Roman" w:cs="Times New Roman"/>
          <w:sz w:val="24"/>
          <w:szCs w:val="24"/>
        </w:rPr>
      </w:pPr>
      <w:r>
        <w:rPr>
          <w:rFonts w:ascii="Times New Roman" w:hAnsi="Times New Roman" w:cs="Times New Roman"/>
          <w:sz w:val="24"/>
          <w:szCs w:val="24"/>
        </w:rPr>
        <w:t>The student demonstrates evidence of significant impairment and is unable to make an independent determination that a voluntary leave is needed.</w:t>
      </w:r>
    </w:p>
    <w:p w:rsidR="008969F7" w:rsidRDefault="008969F7" w:rsidP="008969F7">
      <w:pPr>
        <w:pStyle w:val="ListParagraph"/>
        <w:bidi w:val="0"/>
        <w:ind w:right="-510"/>
        <w:rPr>
          <w:rFonts w:ascii="Times New Roman" w:hAnsi="Times New Roman" w:cs="Times New Roman"/>
          <w:sz w:val="24"/>
          <w:szCs w:val="24"/>
        </w:rPr>
      </w:pPr>
    </w:p>
    <w:p w:rsidR="008969F7" w:rsidRDefault="007E4ADF" w:rsidP="008969F7">
      <w:pPr>
        <w:pStyle w:val="ListParagraph"/>
        <w:numPr>
          <w:ilvl w:val="0"/>
          <w:numId w:val="7"/>
        </w:numPr>
        <w:bidi w:val="0"/>
        <w:ind w:right="-510"/>
        <w:rPr>
          <w:rFonts w:ascii="Times New Roman" w:hAnsi="Times New Roman" w:cs="Times New Roman"/>
          <w:sz w:val="24"/>
          <w:szCs w:val="24"/>
        </w:rPr>
      </w:pPr>
      <w:r w:rsidRPr="008969F7">
        <w:rPr>
          <w:rFonts w:ascii="Times New Roman" w:hAnsi="Times New Roman" w:cs="Times New Roman"/>
          <w:sz w:val="24"/>
          <w:szCs w:val="24"/>
        </w:rPr>
        <w:t xml:space="preserve">When a student exhibits any of the behaviors described above, he or she may be brought to the attention of the </w:t>
      </w:r>
      <w:r w:rsidR="00B93CDB" w:rsidRPr="008969F7">
        <w:rPr>
          <w:rFonts w:ascii="Times New Roman" w:hAnsi="Times New Roman" w:cs="Times New Roman"/>
          <w:sz w:val="24"/>
          <w:szCs w:val="24"/>
        </w:rPr>
        <w:t>Vice President of Student Affairs</w:t>
      </w:r>
      <w:r w:rsidRPr="008969F7">
        <w:rPr>
          <w:rFonts w:ascii="Times New Roman" w:hAnsi="Times New Roman" w:cs="Times New Roman"/>
          <w:sz w:val="24"/>
          <w:szCs w:val="24"/>
        </w:rPr>
        <w:t xml:space="preserve">. The </w:t>
      </w:r>
      <w:r w:rsidR="00B93CDB" w:rsidRPr="008969F7">
        <w:rPr>
          <w:rFonts w:ascii="Times New Roman" w:hAnsi="Times New Roman" w:cs="Times New Roman"/>
          <w:sz w:val="24"/>
          <w:szCs w:val="24"/>
        </w:rPr>
        <w:t>VP or designee, in</w:t>
      </w:r>
      <w:r w:rsidRPr="008969F7">
        <w:rPr>
          <w:rFonts w:ascii="Times New Roman" w:hAnsi="Times New Roman" w:cs="Times New Roman"/>
          <w:sz w:val="24"/>
          <w:szCs w:val="24"/>
        </w:rPr>
        <w:t xml:space="preserve"> consultation with appropriate medical, psychological, or academic resources, may involuntarily withdraw a student from his or her classes or place conditions on the student's continued education.</w:t>
      </w:r>
    </w:p>
    <w:p w:rsidR="008969F7" w:rsidRDefault="007E4ADF" w:rsidP="008969F7">
      <w:pPr>
        <w:pStyle w:val="ListParagraph"/>
        <w:numPr>
          <w:ilvl w:val="0"/>
          <w:numId w:val="7"/>
        </w:numPr>
        <w:bidi w:val="0"/>
        <w:ind w:right="-510"/>
        <w:rPr>
          <w:rFonts w:ascii="Times New Roman" w:hAnsi="Times New Roman" w:cs="Times New Roman"/>
          <w:sz w:val="24"/>
          <w:szCs w:val="24"/>
        </w:rPr>
      </w:pPr>
      <w:r w:rsidRPr="008969F7">
        <w:rPr>
          <w:rFonts w:ascii="Times New Roman" w:hAnsi="Times New Roman" w:cs="Times New Roman"/>
          <w:sz w:val="24"/>
          <w:szCs w:val="24"/>
        </w:rPr>
        <w:lastRenderedPageBreak/>
        <w:t>Under certain circumstances involving the safety of the college community, the Office</w:t>
      </w:r>
      <w:r w:rsidR="00B93CDB" w:rsidRPr="008969F7">
        <w:rPr>
          <w:rFonts w:ascii="Times New Roman" w:hAnsi="Times New Roman" w:cs="Times New Roman"/>
          <w:sz w:val="24"/>
          <w:szCs w:val="24"/>
        </w:rPr>
        <w:t xml:space="preserve"> of the Vice President</w:t>
      </w:r>
      <w:r w:rsidRPr="008969F7">
        <w:rPr>
          <w:rFonts w:ascii="Times New Roman" w:hAnsi="Times New Roman" w:cs="Times New Roman"/>
          <w:sz w:val="24"/>
          <w:szCs w:val="24"/>
        </w:rPr>
        <w:t xml:space="preserve"> may mandate that the student undergo a psychological or medical assessment to assist in evaluating the student's ability to participate successfully in college life.</w:t>
      </w:r>
    </w:p>
    <w:p w:rsidR="008969F7" w:rsidRDefault="008969F7" w:rsidP="008969F7">
      <w:pPr>
        <w:bidi w:val="0"/>
        <w:ind w:right="-510"/>
        <w:rPr>
          <w:rFonts w:ascii="Times New Roman" w:hAnsi="Times New Roman" w:cs="Times New Roman"/>
          <w:sz w:val="24"/>
          <w:szCs w:val="24"/>
        </w:rPr>
      </w:pPr>
    </w:p>
    <w:p w:rsidR="008969F7" w:rsidRPr="008969F7" w:rsidRDefault="007E4ADF" w:rsidP="008969F7">
      <w:pPr>
        <w:pStyle w:val="ListParagraph"/>
        <w:numPr>
          <w:ilvl w:val="0"/>
          <w:numId w:val="7"/>
        </w:numPr>
        <w:bidi w:val="0"/>
        <w:ind w:right="-510"/>
        <w:rPr>
          <w:rFonts w:ascii="Times New Roman" w:hAnsi="Times New Roman" w:cs="Times New Roman"/>
          <w:sz w:val="24"/>
          <w:szCs w:val="24"/>
        </w:rPr>
      </w:pPr>
      <w:r w:rsidRPr="008969F7">
        <w:rPr>
          <w:rFonts w:ascii="Times New Roman" w:hAnsi="Times New Roman" w:cs="Times New Roman"/>
          <w:sz w:val="24"/>
          <w:szCs w:val="24"/>
        </w:rPr>
        <w:t xml:space="preserve">The results of the </w:t>
      </w:r>
      <w:r w:rsidR="00DC6DCD" w:rsidRPr="008969F7">
        <w:rPr>
          <w:rFonts w:ascii="Times New Roman" w:hAnsi="Times New Roman" w:cs="Times New Roman"/>
          <w:sz w:val="24"/>
          <w:szCs w:val="24"/>
        </w:rPr>
        <w:t>requested</w:t>
      </w:r>
      <w:r w:rsidRPr="008969F7">
        <w:rPr>
          <w:rFonts w:ascii="Times New Roman" w:hAnsi="Times New Roman" w:cs="Times New Roman"/>
          <w:sz w:val="24"/>
          <w:szCs w:val="24"/>
        </w:rPr>
        <w:t xml:space="preserve"> inquiry will be shared in written form with student.</w:t>
      </w:r>
    </w:p>
    <w:p w:rsidR="008969F7" w:rsidRDefault="008969F7" w:rsidP="008969F7">
      <w:pPr>
        <w:pStyle w:val="ListParagraph"/>
        <w:bidi w:val="0"/>
        <w:ind w:left="480" w:right="-510"/>
        <w:rPr>
          <w:rFonts w:ascii="Times New Roman" w:hAnsi="Times New Roman" w:cs="Times New Roman"/>
          <w:sz w:val="24"/>
          <w:szCs w:val="24"/>
        </w:rPr>
      </w:pPr>
    </w:p>
    <w:p w:rsidR="008969F7" w:rsidRPr="008969F7" w:rsidRDefault="007E4ADF" w:rsidP="008969F7">
      <w:pPr>
        <w:bidi w:val="0"/>
        <w:ind w:left="720" w:right="-510"/>
        <w:rPr>
          <w:rFonts w:ascii="Times New Roman" w:hAnsi="Times New Roman" w:cs="Times New Roman"/>
          <w:sz w:val="24"/>
          <w:szCs w:val="24"/>
        </w:rPr>
      </w:pPr>
      <w:r w:rsidRPr="008969F7">
        <w:rPr>
          <w:rFonts w:ascii="Times New Roman" w:hAnsi="Times New Roman" w:cs="Times New Roman"/>
          <w:sz w:val="24"/>
          <w:szCs w:val="24"/>
        </w:rPr>
        <w:t xml:space="preserve">If a student is involuntarily withdrawn from classes, the </w:t>
      </w:r>
      <w:r w:rsidR="00DC6DCD" w:rsidRPr="008969F7">
        <w:rPr>
          <w:rFonts w:ascii="Times New Roman" w:hAnsi="Times New Roman" w:cs="Times New Roman"/>
          <w:sz w:val="24"/>
          <w:szCs w:val="24"/>
        </w:rPr>
        <w:t>VP of Student Affairs</w:t>
      </w:r>
      <w:r w:rsidRPr="008969F7">
        <w:rPr>
          <w:rFonts w:ascii="Times New Roman" w:hAnsi="Times New Roman" w:cs="Times New Roman"/>
          <w:sz w:val="24"/>
          <w:szCs w:val="24"/>
        </w:rPr>
        <w:t xml:space="preserve">, in consultation with appropriate campus resources and the committee, will </w:t>
      </w:r>
      <w:r w:rsidR="00ED159A">
        <w:rPr>
          <w:rFonts w:ascii="Times New Roman" w:hAnsi="Times New Roman" w:cs="Times New Roman"/>
          <w:sz w:val="24"/>
          <w:szCs w:val="24"/>
        </w:rPr>
        <w:t>determine</w:t>
      </w:r>
      <w:r w:rsidRPr="008969F7">
        <w:rPr>
          <w:rFonts w:ascii="Times New Roman" w:hAnsi="Times New Roman" w:cs="Times New Roman"/>
          <w:sz w:val="24"/>
          <w:szCs w:val="24"/>
        </w:rPr>
        <w:t xml:space="preserve"> the length of separation from the college and describe the conditions under which the student may seek to return. A hold will be places on the student's registration until the student has been granted readmission.</w:t>
      </w:r>
    </w:p>
    <w:p w:rsidR="008969F7" w:rsidRPr="008969F7" w:rsidRDefault="008969F7" w:rsidP="008969F7">
      <w:pPr>
        <w:pStyle w:val="ListParagraph"/>
        <w:bidi w:val="0"/>
        <w:ind w:left="480" w:right="-510"/>
        <w:rPr>
          <w:rFonts w:ascii="Times New Roman" w:hAnsi="Times New Roman" w:cs="Times New Roman"/>
          <w:sz w:val="24"/>
          <w:szCs w:val="24"/>
        </w:rPr>
      </w:pPr>
    </w:p>
    <w:p w:rsidR="008969F7" w:rsidRPr="008969F7" w:rsidRDefault="007E4ADF" w:rsidP="008969F7">
      <w:pPr>
        <w:pStyle w:val="ListParagraph"/>
        <w:numPr>
          <w:ilvl w:val="0"/>
          <w:numId w:val="7"/>
        </w:numPr>
        <w:bidi w:val="0"/>
        <w:ind w:right="-510"/>
        <w:rPr>
          <w:rFonts w:ascii="Times New Roman" w:hAnsi="Times New Roman" w:cs="Times New Roman"/>
          <w:sz w:val="24"/>
          <w:szCs w:val="24"/>
        </w:rPr>
      </w:pPr>
      <w:r w:rsidRPr="008969F7">
        <w:rPr>
          <w:rFonts w:ascii="Times New Roman" w:hAnsi="Times New Roman" w:cs="Times New Roman"/>
          <w:sz w:val="24"/>
          <w:szCs w:val="24"/>
        </w:rPr>
        <w:t xml:space="preserve">A student may appeal the results of the college's decision to involuntary withdraw him or her from classes to the Vice President of Student Affairs and the </w:t>
      </w:r>
      <w:r w:rsidR="008969F7" w:rsidRPr="008969F7">
        <w:rPr>
          <w:rFonts w:ascii="Times New Roman" w:hAnsi="Times New Roman" w:cs="Times New Roman"/>
          <w:sz w:val="24"/>
          <w:szCs w:val="24"/>
        </w:rPr>
        <w:t>D</w:t>
      </w:r>
      <w:r w:rsidRPr="008969F7">
        <w:rPr>
          <w:rFonts w:ascii="Times New Roman" w:hAnsi="Times New Roman" w:cs="Times New Roman"/>
          <w:sz w:val="24"/>
          <w:szCs w:val="24"/>
        </w:rPr>
        <w:t>irector of</w:t>
      </w:r>
      <w:r w:rsidR="008969F7" w:rsidRPr="008969F7">
        <w:rPr>
          <w:rFonts w:ascii="Times New Roman" w:hAnsi="Times New Roman" w:cs="Times New Roman"/>
          <w:sz w:val="24"/>
          <w:szCs w:val="24"/>
        </w:rPr>
        <w:t xml:space="preserve"> Counseling at</w:t>
      </w:r>
    </w:p>
    <w:p w:rsidR="008969F7" w:rsidRDefault="00243DC9" w:rsidP="008969F7">
      <w:pPr>
        <w:pStyle w:val="ListParagraph"/>
        <w:bidi w:val="0"/>
        <w:ind w:right="-510"/>
        <w:rPr>
          <w:rFonts w:ascii="Times New Roman" w:hAnsi="Times New Roman" w:cs="Times New Roman"/>
          <w:sz w:val="24"/>
          <w:szCs w:val="24"/>
        </w:rPr>
      </w:pPr>
      <w:r w:rsidRPr="008969F7">
        <w:rPr>
          <w:rFonts w:ascii="Times New Roman" w:hAnsi="Times New Roman" w:cs="Times New Roman"/>
          <w:sz w:val="24"/>
          <w:szCs w:val="24"/>
        </w:rPr>
        <w:t>the Bergeron Wellness Center</w:t>
      </w:r>
      <w:r w:rsidR="007E4ADF" w:rsidRPr="008969F7">
        <w:rPr>
          <w:rFonts w:ascii="Times New Roman" w:hAnsi="Times New Roman" w:cs="Times New Roman"/>
          <w:sz w:val="24"/>
          <w:szCs w:val="24"/>
        </w:rPr>
        <w:t>. These individuals will review all available information and render a final determination. This result will be shared with the student.</w:t>
      </w:r>
    </w:p>
    <w:p w:rsidR="008969F7" w:rsidRDefault="008969F7" w:rsidP="008969F7">
      <w:pPr>
        <w:pStyle w:val="ListParagraph"/>
        <w:bidi w:val="0"/>
        <w:ind w:right="-510"/>
        <w:rPr>
          <w:rFonts w:ascii="Times New Roman" w:hAnsi="Times New Roman" w:cs="Times New Roman"/>
          <w:sz w:val="24"/>
          <w:szCs w:val="24"/>
        </w:rPr>
      </w:pPr>
    </w:p>
    <w:p w:rsidR="008969F7" w:rsidRPr="008969F7" w:rsidRDefault="00DC6DCD" w:rsidP="008969F7">
      <w:pPr>
        <w:pStyle w:val="ListParagraph"/>
        <w:numPr>
          <w:ilvl w:val="0"/>
          <w:numId w:val="7"/>
        </w:numPr>
        <w:bidi w:val="0"/>
        <w:ind w:right="-510"/>
        <w:rPr>
          <w:rFonts w:ascii="Times New Roman" w:hAnsi="Times New Roman" w:cs="Times New Roman"/>
          <w:sz w:val="24"/>
          <w:szCs w:val="24"/>
        </w:rPr>
      </w:pPr>
      <w:r w:rsidRPr="008969F7">
        <w:rPr>
          <w:rFonts w:ascii="Times New Roman" w:hAnsi="Times New Roman" w:cs="Times New Roman"/>
          <w:sz w:val="24"/>
          <w:szCs w:val="24"/>
        </w:rPr>
        <w:t>Students involuntarily withdrawn from classes will receive a “W” for all courses attempted during that semester.</w:t>
      </w:r>
    </w:p>
    <w:p w:rsidR="008969F7" w:rsidRDefault="008969F7" w:rsidP="008969F7">
      <w:pPr>
        <w:pStyle w:val="ListParagraph"/>
        <w:bidi w:val="0"/>
        <w:ind w:right="-510"/>
        <w:rPr>
          <w:rFonts w:ascii="Times New Roman" w:hAnsi="Times New Roman" w:cs="Times New Roman"/>
          <w:sz w:val="24"/>
          <w:szCs w:val="24"/>
        </w:rPr>
      </w:pPr>
    </w:p>
    <w:p w:rsidR="008969F7" w:rsidRDefault="007E4ADF" w:rsidP="00DC6DCD">
      <w:pPr>
        <w:pStyle w:val="ListParagraph"/>
        <w:numPr>
          <w:ilvl w:val="0"/>
          <w:numId w:val="7"/>
        </w:numPr>
        <w:bidi w:val="0"/>
        <w:ind w:right="-510"/>
        <w:rPr>
          <w:rFonts w:ascii="Times New Roman" w:hAnsi="Times New Roman" w:cs="Times New Roman"/>
          <w:sz w:val="24"/>
          <w:szCs w:val="24"/>
        </w:rPr>
      </w:pPr>
      <w:r w:rsidRPr="008969F7">
        <w:rPr>
          <w:rFonts w:ascii="Times New Roman" w:hAnsi="Times New Roman" w:cs="Times New Roman"/>
          <w:sz w:val="24"/>
          <w:szCs w:val="24"/>
        </w:rPr>
        <w:t>Students seeking readmission to the college following involuntary withdrawal must follow the same procedure outlined for students returning following voluntary withdrawal.</w:t>
      </w:r>
    </w:p>
    <w:p w:rsidR="008969F7" w:rsidRPr="008969F7" w:rsidRDefault="008969F7" w:rsidP="008969F7">
      <w:pPr>
        <w:pStyle w:val="ListParagraph"/>
        <w:rPr>
          <w:rFonts w:ascii="Times New Roman" w:hAnsi="Times New Roman" w:cs="Times New Roman"/>
          <w:sz w:val="24"/>
          <w:szCs w:val="24"/>
        </w:rPr>
      </w:pPr>
    </w:p>
    <w:p w:rsidR="007E4ADF" w:rsidRPr="008969F7" w:rsidRDefault="007E4ADF" w:rsidP="008969F7">
      <w:pPr>
        <w:pStyle w:val="ListParagraph"/>
        <w:numPr>
          <w:ilvl w:val="0"/>
          <w:numId w:val="7"/>
        </w:numPr>
        <w:bidi w:val="0"/>
        <w:ind w:right="-510"/>
        <w:rPr>
          <w:rFonts w:ascii="Times New Roman" w:hAnsi="Times New Roman" w:cs="Times New Roman"/>
          <w:sz w:val="24"/>
          <w:szCs w:val="24"/>
        </w:rPr>
      </w:pPr>
      <w:r w:rsidRPr="008969F7">
        <w:rPr>
          <w:rFonts w:ascii="Times New Roman" w:hAnsi="Times New Roman" w:cs="Times New Roman"/>
          <w:sz w:val="24"/>
          <w:szCs w:val="24"/>
        </w:rPr>
        <w:t>All records concerning involuntary withdrawal will be kept separately from the student's academic record in accordance with the college's policy on the confidentiality of student records.</w:t>
      </w:r>
    </w:p>
    <w:p w:rsidR="00DC6DCD" w:rsidRDefault="00DC6DCD" w:rsidP="007E4ADF">
      <w:pPr>
        <w:bidi w:val="0"/>
        <w:ind w:left="-240" w:right="-510"/>
        <w:rPr>
          <w:rFonts w:ascii="Times New Roman" w:hAnsi="Times New Roman" w:cs="Times New Roman"/>
          <w:b/>
          <w:bCs/>
          <w:lang w:bidi="ar-JO"/>
        </w:rPr>
      </w:pPr>
    </w:p>
    <w:p w:rsidR="007E4ADF" w:rsidRDefault="007E4ADF" w:rsidP="00DC6DCD">
      <w:pPr>
        <w:bidi w:val="0"/>
        <w:ind w:left="-240" w:right="-510"/>
        <w:rPr>
          <w:rFonts w:ascii="Times New Roman" w:hAnsi="Times New Roman" w:cs="Times New Roman"/>
          <w:b/>
          <w:bCs/>
        </w:rPr>
      </w:pPr>
      <w:r w:rsidRPr="007E6EC9">
        <w:rPr>
          <w:rFonts w:ascii="Times New Roman" w:hAnsi="Times New Roman" w:cs="Times New Roman"/>
          <w:b/>
          <w:bCs/>
          <w:lang w:bidi="ar-JO"/>
        </w:rPr>
        <w:t>Concer</w:t>
      </w:r>
      <w:r>
        <w:rPr>
          <w:rFonts w:ascii="Times New Roman" w:hAnsi="Times New Roman" w:cs="Times New Roman"/>
          <w:b/>
          <w:bCs/>
        </w:rPr>
        <w:t>ns Regarding Discrimination</w:t>
      </w:r>
    </w:p>
    <w:p w:rsidR="007E4ADF" w:rsidRDefault="007E4ADF" w:rsidP="007E4ADF">
      <w:pPr>
        <w:bidi w:val="0"/>
        <w:ind w:left="-240" w:right="-510"/>
        <w:rPr>
          <w:rFonts w:ascii="Times New Roman" w:hAnsi="Times New Roman" w:cs="Times New Roman"/>
          <w:b/>
          <w:bCs/>
        </w:rPr>
      </w:pPr>
    </w:p>
    <w:p w:rsidR="007E4ADF" w:rsidRDefault="007E4ADF" w:rsidP="007E4ADF">
      <w:pPr>
        <w:bidi w:val="0"/>
        <w:ind w:left="-240" w:right="-510"/>
        <w:rPr>
          <w:rFonts w:ascii="Times New Roman" w:hAnsi="Times New Roman" w:cs="Times New Roman"/>
          <w:sz w:val="24"/>
          <w:szCs w:val="24"/>
        </w:rPr>
      </w:pPr>
      <w:r>
        <w:rPr>
          <w:rFonts w:ascii="Times New Roman" w:hAnsi="Times New Roman" w:cs="Times New Roman"/>
          <w:sz w:val="24"/>
          <w:szCs w:val="24"/>
        </w:rPr>
        <w:t>Any student who believes they have been discriminated against under the policy because of their medical condition should discuss their concerns with the representative for Affirmative Action and Equal Opportunity and may file a complaint with that office. It is Michael New at 802-654-2635</w:t>
      </w:r>
      <w:bookmarkStart w:id="0" w:name="_GoBack"/>
      <w:bookmarkEnd w:id="0"/>
      <w:r>
        <w:rPr>
          <w:rFonts w:ascii="Times New Roman" w:hAnsi="Times New Roman" w:cs="Times New Roman"/>
          <w:sz w:val="24"/>
          <w:szCs w:val="24"/>
        </w:rPr>
        <w:t>.</w:t>
      </w:r>
    </w:p>
    <w:p w:rsidR="007E4ADF" w:rsidRDefault="007E4ADF" w:rsidP="007E4ADF">
      <w:pPr>
        <w:bidi w:val="0"/>
        <w:ind w:left="-240" w:right="-510"/>
        <w:rPr>
          <w:rFonts w:ascii="Times New Roman" w:hAnsi="Times New Roman" w:cs="Times New Roman"/>
          <w:sz w:val="24"/>
          <w:szCs w:val="24"/>
        </w:rPr>
      </w:pPr>
    </w:p>
    <w:p w:rsidR="007E4ADF" w:rsidRDefault="007E4ADF" w:rsidP="007E4ADF">
      <w:pPr>
        <w:bidi w:val="0"/>
        <w:ind w:left="-240" w:right="-510"/>
        <w:rPr>
          <w:rFonts w:ascii="Times New Roman" w:hAnsi="Times New Roman" w:cs="Times New Roman"/>
          <w:b/>
          <w:bCs/>
          <w:sz w:val="32"/>
          <w:szCs w:val="32"/>
        </w:rPr>
      </w:pPr>
      <w:r>
        <w:rPr>
          <w:rFonts w:ascii="Times New Roman" w:hAnsi="Times New Roman" w:cs="Times New Roman"/>
          <w:b/>
          <w:bCs/>
          <w:sz w:val="32"/>
          <w:szCs w:val="32"/>
        </w:rPr>
        <w:t>Contacts</w:t>
      </w:r>
    </w:p>
    <w:p w:rsidR="007E4ADF" w:rsidRDefault="007E4ADF" w:rsidP="007E4ADF">
      <w:pPr>
        <w:bidi w:val="0"/>
        <w:ind w:left="-240" w:right="-510"/>
        <w:rPr>
          <w:rFonts w:ascii="Times New Roman" w:hAnsi="Times New Roman" w:cs="Times New Roman"/>
          <w:b/>
          <w:bCs/>
          <w:sz w:val="32"/>
          <w:szCs w:val="32"/>
        </w:rPr>
      </w:pPr>
    </w:p>
    <w:p w:rsidR="007E4ADF" w:rsidRDefault="007E4ADF" w:rsidP="007E4ADF">
      <w:pPr>
        <w:bidi w:val="0"/>
        <w:ind w:left="-240" w:right="-510"/>
        <w:rPr>
          <w:rFonts w:ascii="Times New Roman" w:hAnsi="Times New Roman" w:cs="Times New Roman"/>
          <w:sz w:val="24"/>
          <w:szCs w:val="24"/>
        </w:rPr>
      </w:pPr>
      <w:r>
        <w:rPr>
          <w:rFonts w:ascii="Times New Roman" w:hAnsi="Times New Roman" w:cs="Times New Roman"/>
          <w:sz w:val="24"/>
          <w:szCs w:val="24"/>
        </w:rPr>
        <w:t>Questions related to the daily operational interpretation should be directed to:</w:t>
      </w:r>
    </w:p>
    <w:p w:rsidR="007E4ADF" w:rsidRDefault="007E4ADF" w:rsidP="007E4ADF">
      <w:pPr>
        <w:bidi w:val="0"/>
        <w:ind w:left="-240" w:right="-510"/>
        <w:rPr>
          <w:rFonts w:ascii="Times New Roman" w:hAnsi="Times New Roman" w:cs="Times New Roman"/>
          <w:sz w:val="24"/>
          <w:szCs w:val="24"/>
        </w:rPr>
      </w:pPr>
    </w:p>
    <w:p w:rsidR="007E4ADF" w:rsidRDefault="007E4ADF" w:rsidP="007E4ADF">
      <w:pPr>
        <w:bidi w:val="0"/>
        <w:ind w:left="-240" w:right="-510"/>
        <w:rPr>
          <w:rFonts w:ascii="Times New Roman" w:hAnsi="Times New Roman" w:cs="Times New Roman"/>
          <w:sz w:val="24"/>
          <w:szCs w:val="24"/>
        </w:rPr>
      </w:pPr>
      <w:r>
        <w:rPr>
          <w:rFonts w:ascii="Times New Roman" w:hAnsi="Times New Roman" w:cs="Times New Roman"/>
          <w:sz w:val="24"/>
          <w:szCs w:val="24"/>
        </w:rPr>
        <w:t>Vice President for Student Affairs</w:t>
      </w:r>
    </w:p>
    <w:p w:rsidR="00243DC9" w:rsidRDefault="00243DC9" w:rsidP="00243DC9">
      <w:pPr>
        <w:bidi w:val="0"/>
        <w:ind w:left="-240" w:right="-510"/>
        <w:rPr>
          <w:rFonts w:ascii="Times New Roman" w:hAnsi="Times New Roman" w:cs="Times New Roman"/>
          <w:sz w:val="24"/>
          <w:szCs w:val="24"/>
        </w:rPr>
      </w:pPr>
      <w:r>
        <w:rPr>
          <w:rFonts w:ascii="Times New Roman" w:hAnsi="Times New Roman" w:cs="Times New Roman"/>
          <w:sz w:val="24"/>
          <w:szCs w:val="24"/>
        </w:rPr>
        <w:t>Dawn Ellinwood</w:t>
      </w:r>
    </w:p>
    <w:p w:rsidR="007E4ADF" w:rsidRDefault="007E4ADF" w:rsidP="007E4ADF">
      <w:pPr>
        <w:bidi w:val="0"/>
        <w:ind w:left="-240" w:right="-510"/>
        <w:rPr>
          <w:rFonts w:ascii="Times New Roman" w:hAnsi="Times New Roman" w:cs="Times New Roman"/>
          <w:sz w:val="24"/>
          <w:szCs w:val="24"/>
        </w:rPr>
      </w:pPr>
      <w:r>
        <w:rPr>
          <w:rFonts w:ascii="Times New Roman" w:hAnsi="Times New Roman" w:cs="Times New Roman"/>
          <w:sz w:val="24"/>
          <w:szCs w:val="24"/>
        </w:rPr>
        <w:t>(802) 654-2566</w:t>
      </w:r>
    </w:p>
    <w:p w:rsidR="00243DC9" w:rsidRDefault="00243DC9" w:rsidP="00243DC9">
      <w:pPr>
        <w:bidi w:val="0"/>
        <w:ind w:left="-240" w:right="-510"/>
        <w:rPr>
          <w:rFonts w:ascii="Times New Roman" w:hAnsi="Times New Roman" w:cs="Times New Roman"/>
          <w:sz w:val="24"/>
          <w:szCs w:val="24"/>
        </w:rPr>
      </w:pPr>
      <w:r>
        <w:rPr>
          <w:rFonts w:ascii="Times New Roman" w:hAnsi="Times New Roman" w:cs="Times New Roman"/>
          <w:sz w:val="24"/>
          <w:szCs w:val="24"/>
        </w:rPr>
        <w:t>dellinwood@smcvt.edu</w:t>
      </w:r>
    </w:p>
    <w:p w:rsidR="007E4ADF" w:rsidRDefault="007E4ADF" w:rsidP="007E4ADF">
      <w:pPr>
        <w:bidi w:val="0"/>
        <w:ind w:left="-240" w:right="-510"/>
        <w:rPr>
          <w:rFonts w:ascii="Times New Roman" w:hAnsi="Times New Roman" w:cs="Times New Roman"/>
          <w:sz w:val="24"/>
          <w:szCs w:val="24"/>
        </w:rPr>
      </w:pPr>
      <w:r>
        <w:rPr>
          <w:rFonts w:ascii="Times New Roman" w:hAnsi="Times New Roman" w:cs="Times New Roman"/>
          <w:sz w:val="24"/>
          <w:szCs w:val="24"/>
        </w:rPr>
        <w:t>-Or-</w:t>
      </w:r>
    </w:p>
    <w:p w:rsidR="007E4ADF" w:rsidRDefault="00243DC9" w:rsidP="007E4ADF">
      <w:pPr>
        <w:bidi w:val="0"/>
        <w:ind w:left="-240" w:right="-510"/>
        <w:rPr>
          <w:rFonts w:ascii="Times New Roman" w:hAnsi="Times New Roman" w:cs="Times New Roman"/>
          <w:sz w:val="24"/>
          <w:szCs w:val="24"/>
        </w:rPr>
      </w:pPr>
      <w:r>
        <w:rPr>
          <w:rFonts w:ascii="Times New Roman" w:hAnsi="Times New Roman" w:cs="Times New Roman"/>
          <w:sz w:val="24"/>
          <w:szCs w:val="24"/>
        </w:rPr>
        <w:t>Director</w:t>
      </w:r>
      <w:r w:rsidR="008969F7">
        <w:rPr>
          <w:rFonts w:ascii="Times New Roman" w:hAnsi="Times New Roman" w:cs="Times New Roman"/>
          <w:sz w:val="24"/>
          <w:szCs w:val="24"/>
        </w:rPr>
        <w:t xml:space="preserve"> of Counseling</w:t>
      </w:r>
      <w:r>
        <w:rPr>
          <w:rFonts w:ascii="Times New Roman" w:hAnsi="Times New Roman" w:cs="Times New Roman"/>
          <w:sz w:val="24"/>
          <w:szCs w:val="24"/>
        </w:rPr>
        <w:t>, Bergeron Wellness Center</w:t>
      </w:r>
    </w:p>
    <w:p w:rsidR="00243DC9" w:rsidRDefault="008969F7" w:rsidP="00243DC9">
      <w:pPr>
        <w:bidi w:val="0"/>
        <w:ind w:left="-240" w:right="-510"/>
        <w:rPr>
          <w:rFonts w:ascii="Times New Roman" w:hAnsi="Times New Roman" w:cs="Times New Roman"/>
          <w:sz w:val="24"/>
          <w:szCs w:val="24"/>
        </w:rPr>
      </w:pPr>
      <w:r>
        <w:rPr>
          <w:rFonts w:ascii="Times New Roman" w:hAnsi="Times New Roman" w:cs="Times New Roman"/>
          <w:sz w:val="24"/>
          <w:szCs w:val="24"/>
        </w:rPr>
        <w:t>Kathleen Butts</w:t>
      </w:r>
    </w:p>
    <w:p w:rsidR="007E4ADF" w:rsidRDefault="007E4ADF" w:rsidP="007E4ADF">
      <w:pPr>
        <w:bidi w:val="0"/>
        <w:ind w:left="-240" w:right="-510"/>
        <w:rPr>
          <w:rFonts w:ascii="Times New Roman" w:hAnsi="Times New Roman" w:cs="Times New Roman"/>
          <w:sz w:val="24"/>
          <w:szCs w:val="24"/>
        </w:rPr>
      </w:pPr>
      <w:r>
        <w:rPr>
          <w:rFonts w:ascii="Times New Roman" w:hAnsi="Times New Roman" w:cs="Times New Roman"/>
          <w:sz w:val="24"/>
          <w:szCs w:val="24"/>
        </w:rPr>
        <w:t>(802) 654-2</w:t>
      </w:r>
      <w:r w:rsidR="008969F7">
        <w:rPr>
          <w:rFonts w:ascii="Times New Roman" w:hAnsi="Times New Roman" w:cs="Times New Roman"/>
          <w:sz w:val="24"/>
          <w:szCs w:val="24"/>
        </w:rPr>
        <w:t>310</w:t>
      </w:r>
    </w:p>
    <w:p w:rsidR="00243DC9" w:rsidRDefault="008969F7" w:rsidP="00243DC9">
      <w:pPr>
        <w:bidi w:val="0"/>
        <w:ind w:left="-240" w:right="-510"/>
        <w:rPr>
          <w:rFonts w:ascii="Times New Roman" w:hAnsi="Times New Roman" w:cs="Times New Roman"/>
          <w:sz w:val="24"/>
          <w:szCs w:val="24"/>
        </w:rPr>
      </w:pPr>
      <w:r>
        <w:rPr>
          <w:rFonts w:ascii="Times New Roman" w:hAnsi="Times New Roman" w:cs="Times New Roman"/>
          <w:sz w:val="24"/>
          <w:szCs w:val="24"/>
        </w:rPr>
        <w:t>kbutts</w:t>
      </w:r>
      <w:r w:rsidR="00243DC9">
        <w:rPr>
          <w:rFonts w:ascii="Times New Roman" w:hAnsi="Times New Roman" w:cs="Times New Roman"/>
          <w:sz w:val="24"/>
          <w:szCs w:val="24"/>
        </w:rPr>
        <w:t>@smcvt.edu</w:t>
      </w:r>
    </w:p>
    <w:p w:rsidR="007E4ADF" w:rsidRDefault="007E4ADF" w:rsidP="007E4ADF">
      <w:pPr>
        <w:bidi w:val="0"/>
        <w:ind w:left="-240" w:right="-510"/>
        <w:rPr>
          <w:rFonts w:ascii="Times New Roman" w:hAnsi="Times New Roman" w:cs="Times New Roman"/>
          <w:sz w:val="24"/>
          <w:szCs w:val="24"/>
        </w:rPr>
      </w:pPr>
    </w:p>
    <w:p w:rsidR="007E4ADF" w:rsidRDefault="007E4ADF" w:rsidP="007E4ADF">
      <w:pPr>
        <w:bidi w:val="0"/>
        <w:ind w:left="-240" w:right="-510"/>
        <w:rPr>
          <w:rFonts w:ascii="Times New Roman" w:hAnsi="Times New Roman" w:cs="Times New Roman"/>
          <w:sz w:val="24"/>
          <w:szCs w:val="24"/>
        </w:rPr>
      </w:pPr>
    </w:p>
    <w:p w:rsidR="007E4ADF" w:rsidRDefault="007E4ADF" w:rsidP="007E4ADF">
      <w:pPr>
        <w:bidi w:val="0"/>
        <w:ind w:left="-240" w:right="-510"/>
        <w:rPr>
          <w:rFonts w:ascii="Times New Roman" w:hAnsi="Times New Roman" w:cs="Times New Roman"/>
          <w:b/>
          <w:bCs/>
          <w:sz w:val="32"/>
          <w:szCs w:val="32"/>
        </w:rPr>
      </w:pPr>
      <w:r>
        <w:rPr>
          <w:rFonts w:ascii="Times New Roman" w:hAnsi="Times New Roman" w:cs="Times New Roman"/>
          <w:b/>
          <w:bCs/>
          <w:sz w:val="32"/>
          <w:szCs w:val="32"/>
        </w:rPr>
        <w:t>Related Documents/Policies</w:t>
      </w:r>
    </w:p>
    <w:p w:rsidR="007E4ADF" w:rsidRDefault="007E4ADF" w:rsidP="007E4ADF">
      <w:pPr>
        <w:bidi w:val="0"/>
        <w:ind w:left="-240" w:right="-510"/>
        <w:rPr>
          <w:rFonts w:ascii="Times New Roman" w:hAnsi="Times New Roman" w:cs="Times New Roman"/>
          <w:b/>
          <w:bCs/>
          <w:sz w:val="32"/>
          <w:szCs w:val="32"/>
        </w:rPr>
      </w:pPr>
    </w:p>
    <w:p w:rsidR="007E4ADF" w:rsidRDefault="007E4ADF" w:rsidP="007E4ADF">
      <w:pPr>
        <w:bidi w:val="0"/>
        <w:ind w:left="-240" w:right="-510"/>
        <w:rPr>
          <w:rFonts w:ascii="Times New Roman" w:hAnsi="Times New Roman" w:cs="Times New Roman"/>
          <w:bCs/>
          <w:sz w:val="32"/>
          <w:szCs w:val="32"/>
        </w:rPr>
      </w:pPr>
      <w:r>
        <w:rPr>
          <w:rFonts w:ascii="Times New Roman" w:hAnsi="Times New Roman" w:cs="Times New Roman"/>
          <w:bCs/>
          <w:sz w:val="32"/>
          <w:szCs w:val="32"/>
        </w:rPr>
        <w:t>Medical Withdrawal Request Form</w:t>
      </w:r>
    </w:p>
    <w:p w:rsidR="007E4ADF" w:rsidRDefault="007E4ADF" w:rsidP="007E4ADF">
      <w:pPr>
        <w:bidi w:val="0"/>
        <w:ind w:left="-240" w:right="-510"/>
        <w:rPr>
          <w:rFonts w:ascii="Times New Roman" w:hAnsi="Times New Roman" w:cs="Times New Roman"/>
          <w:bCs/>
          <w:sz w:val="32"/>
          <w:szCs w:val="32"/>
        </w:rPr>
      </w:pPr>
      <w:r>
        <w:rPr>
          <w:rFonts w:ascii="Times New Roman" w:hAnsi="Times New Roman" w:cs="Times New Roman"/>
          <w:bCs/>
          <w:sz w:val="32"/>
          <w:szCs w:val="32"/>
        </w:rPr>
        <w:t>Medical Withdrawal Re-Entry Student Self-Report Form</w:t>
      </w:r>
    </w:p>
    <w:p w:rsidR="007E4ADF" w:rsidRDefault="007E4ADF" w:rsidP="007E4ADF">
      <w:pPr>
        <w:bidi w:val="0"/>
        <w:ind w:left="-240" w:right="-510"/>
        <w:rPr>
          <w:rFonts w:ascii="Times New Roman" w:hAnsi="Times New Roman" w:cs="Times New Roman"/>
          <w:bCs/>
          <w:sz w:val="32"/>
          <w:szCs w:val="32"/>
        </w:rPr>
      </w:pPr>
      <w:r>
        <w:rPr>
          <w:rFonts w:ascii="Times New Roman" w:hAnsi="Times New Roman" w:cs="Times New Roman"/>
          <w:bCs/>
          <w:sz w:val="32"/>
          <w:szCs w:val="32"/>
        </w:rPr>
        <w:t>Mental Health Community Provider Report</w:t>
      </w:r>
    </w:p>
    <w:p w:rsidR="007E4ADF" w:rsidRDefault="007E4ADF" w:rsidP="007E4ADF">
      <w:pPr>
        <w:bidi w:val="0"/>
        <w:ind w:left="-240" w:right="-510"/>
        <w:rPr>
          <w:rFonts w:ascii="Times New Roman" w:hAnsi="Times New Roman" w:cs="Times New Roman"/>
          <w:bCs/>
          <w:sz w:val="32"/>
          <w:szCs w:val="32"/>
        </w:rPr>
      </w:pPr>
      <w:r>
        <w:rPr>
          <w:rFonts w:ascii="Times New Roman" w:hAnsi="Times New Roman" w:cs="Times New Roman"/>
          <w:bCs/>
          <w:sz w:val="32"/>
          <w:szCs w:val="32"/>
        </w:rPr>
        <w:t>Medical Community Provider Report</w:t>
      </w:r>
    </w:p>
    <w:p w:rsidR="007E4ADF" w:rsidRPr="00EB0F42" w:rsidRDefault="007E4ADF" w:rsidP="007E4ADF">
      <w:pPr>
        <w:bidi w:val="0"/>
        <w:ind w:left="-240" w:right="-510"/>
        <w:rPr>
          <w:rFonts w:ascii="Times New Roman" w:hAnsi="Times New Roman" w:cs="Times New Roman"/>
          <w:bCs/>
          <w:sz w:val="32"/>
          <w:szCs w:val="32"/>
        </w:rPr>
      </w:pPr>
    </w:p>
    <w:p w:rsidR="007E4ADF" w:rsidRDefault="007E4ADF" w:rsidP="007E4ADF">
      <w:pPr>
        <w:bidi w:val="0"/>
        <w:ind w:left="-240" w:right="-510"/>
        <w:rPr>
          <w:rFonts w:ascii="Times New Roman" w:hAnsi="Times New Roman" w:cs="Times New Roman"/>
          <w:b/>
          <w:bCs/>
          <w:sz w:val="32"/>
          <w:szCs w:val="32"/>
        </w:rPr>
      </w:pPr>
    </w:p>
    <w:p w:rsidR="00D539B4" w:rsidRDefault="00D539B4"/>
    <w:sectPr w:rsidR="00D53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05430"/>
    <w:multiLevelType w:val="hybridMultilevel"/>
    <w:tmpl w:val="1E6EBCA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3BDC1B01"/>
    <w:multiLevelType w:val="hybridMultilevel"/>
    <w:tmpl w:val="EA0ED5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E67996"/>
    <w:multiLevelType w:val="hybridMultilevel"/>
    <w:tmpl w:val="C122BD52"/>
    <w:lvl w:ilvl="0" w:tplc="5140688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D326FB7"/>
    <w:multiLevelType w:val="hybridMultilevel"/>
    <w:tmpl w:val="43F0D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1384B"/>
    <w:multiLevelType w:val="hybridMultilevel"/>
    <w:tmpl w:val="097C52D8"/>
    <w:lvl w:ilvl="0" w:tplc="5384884A">
      <w:start w:val="1"/>
      <w:numFmt w:val="decimal"/>
      <w:lvlText w:val="%1."/>
      <w:lvlJc w:val="left"/>
      <w:pPr>
        <w:tabs>
          <w:tab w:val="num" w:pos="480"/>
        </w:tabs>
        <w:ind w:left="480" w:hanging="360"/>
      </w:pPr>
      <w:rPr>
        <w:rFonts w:ascii="Times New Roman" w:eastAsia="Times New Roman" w:hAnsi="Times New Roman" w:cs="Times New Roman"/>
      </w:rPr>
    </w:lvl>
    <w:lvl w:ilvl="1" w:tplc="B4A6E24E">
      <w:start w:val="1"/>
      <w:numFmt w:val="lowerLetter"/>
      <w:lvlText w:val="%2."/>
      <w:lvlJc w:val="left"/>
      <w:pPr>
        <w:tabs>
          <w:tab w:val="num" w:pos="1200"/>
        </w:tabs>
        <w:ind w:left="1200" w:hanging="360"/>
      </w:pPr>
      <w:rPr>
        <w:rFonts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51AA3749"/>
    <w:multiLevelType w:val="hybridMultilevel"/>
    <w:tmpl w:val="947AAB8E"/>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15:restartNumberingAfterBreak="0">
    <w:nsid w:val="6CF131B3"/>
    <w:multiLevelType w:val="hybridMultilevel"/>
    <w:tmpl w:val="50984794"/>
    <w:lvl w:ilvl="0" w:tplc="A866D7EE">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5"/>
  </w:num>
  <w:num w:numId="2">
    <w:abstractNumId w:val="0"/>
  </w:num>
  <w:num w:numId="3">
    <w:abstractNumId w:val="6"/>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ADF"/>
    <w:rsid w:val="001A38A3"/>
    <w:rsid w:val="00243DC9"/>
    <w:rsid w:val="004536B7"/>
    <w:rsid w:val="005D5D49"/>
    <w:rsid w:val="007E4ADF"/>
    <w:rsid w:val="00827477"/>
    <w:rsid w:val="008969F7"/>
    <w:rsid w:val="008D2E52"/>
    <w:rsid w:val="00A4361D"/>
    <w:rsid w:val="00B93CDB"/>
    <w:rsid w:val="00CB05A3"/>
    <w:rsid w:val="00D539B4"/>
    <w:rsid w:val="00DC6DCD"/>
    <w:rsid w:val="00ED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B7C8F45"/>
  <w15:docId w15:val="{18145938-22CE-45E1-9681-D7461C63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ADF"/>
    <w:pPr>
      <w:bidi/>
      <w:spacing w:after="0" w:line="240" w:lineRule="auto"/>
    </w:pPr>
    <w:rPr>
      <w:rFonts w:ascii="Arial" w:eastAsia="Times New Roman" w:hAnsi="Arial" w:cs="Arial"/>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CDB"/>
    <w:rPr>
      <w:color w:val="0000FF" w:themeColor="hyperlink"/>
      <w:u w:val="single"/>
    </w:rPr>
  </w:style>
  <w:style w:type="paragraph" w:styleId="BalloonText">
    <w:name w:val="Balloon Text"/>
    <w:basedOn w:val="Normal"/>
    <w:link w:val="BalloonTextChar"/>
    <w:uiPriority w:val="99"/>
    <w:semiHidden/>
    <w:unhideWhenUsed/>
    <w:rsid w:val="008D2E52"/>
    <w:rPr>
      <w:rFonts w:ascii="Tahoma" w:hAnsi="Tahoma" w:cs="Tahoma"/>
      <w:sz w:val="16"/>
      <w:szCs w:val="16"/>
    </w:rPr>
  </w:style>
  <w:style w:type="character" w:customStyle="1" w:styleId="BalloonTextChar">
    <w:name w:val="Balloon Text Char"/>
    <w:basedOn w:val="DefaultParagraphFont"/>
    <w:link w:val="BalloonText"/>
    <w:uiPriority w:val="99"/>
    <w:semiHidden/>
    <w:rsid w:val="008D2E52"/>
    <w:rPr>
      <w:rFonts w:ascii="Tahoma" w:eastAsia="Times New Roman" w:hAnsi="Tahoma" w:cs="Tahoma"/>
      <w:sz w:val="16"/>
      <w:szCs w:val="16"/>
      <w:lang w:bidi="he-IL"/>
    </w:rPr>
  </w:style>
  <w:style w:type="paragraph" w:styleId="ListParagraph">
    <w:name w:val="List Paragraph"/>
    <w:basedOn w:val="Normal"/>
    <w:uiPriority w:val="34"/>
    <w:qFormat/>
    <w:rsid w:val="00896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Saint Michael's College</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Butts, Kathleen M</cp:lastModifiedBy>
  <cp:revision>4</cp:revision>
  <cp:lastPrinted>2013-12-03T19:24:00Z</cp:lastPrinted>
  <dcterms:created xsi:type="dcterms:W3CDTF">2016-07-22T13:55:00Z</dcterms:created>
  <dcterms:modified xsi:type="dcterms:W3CDTF">2021-05-10T19:24:00Z</dcterms:modified>
</cp:coreProperties>
</file>